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167D" w14:textId="77777777" w:rsidR="00922BA1" w:rsidRDefault="00922BA1" w:rsidP="00922BA1">
      <w:pPr>
        <w:spacing w:after="0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69AC719B" w14:textId="77777777" w:rsidR="00922BA1" w:rsidRDefault="00922BA1" w:rsidP="00922BA1">
      <w:pPr>
        <w:spacing w:after="0"/>
        <w:ind w:left="567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Народного Совета </w:t>
      </w:r>
    </w:p>
    <w:p w14:paraId="178F40FF" w14:textId="77777777" w:rsidR="00922BA1" w:rsidRDefault="00922BA1" w:rsidP="00922BA1">
      <w:pPr>
        <w:spacing w:after="0"/>
        <w:ind w:left="567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</w:p>
    <w:p w14:paraId="705D0E6E" w14:textId="2F26680F" w:rsidR="007C12F6" w:rsidRDefault="00922BA1" w:rsidP="00922BA1">
      <w:pPr>
        <w:spacing w:after="0"/>
        <w:ind w:left="567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сентября 2023 года № 61-ПНС</w:t>
      </w:r>
    </w:p>
    <w:p w14:paraId="3C4D2383" w14:textId="77777777" w:rsidR="00922BA1" w:rsidRPr="005C7D98" w:rsidRDefault="00922BA1" w:rsidP="00922BA1">
      <w:pPr>
        <w:spacing w:after="0"/>
        <w:ind w:left="5670" w:hanging="851"/>
        <w:jc w:val="both"/>
        <w:rPr>
          <w:rFonts w:ascii="Times New Roman" w:hAnsi="Times New Roman"/>
          <w:sz w:val="28"/>
          <w:szCs w:val="28"/>
        </w:rPr>
      </w:pPr>
    </w:p>
    <w:p w14:paraId="3CFF8547" w14:textId="4061907A" w:rsidR="007C3712" w:rsidRPr="00D4028A" w:rsidRDefault="00D72E22" w:rsidP="00C434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028A">
        <w:rPr>
          <w:rFonts w:ascii="Times New Roman" w:hAnsi="Times New Roman"/>
          <w:b/>
          <w:sz w:val="28"/>
          <w:szCs w:val="28"/>
        </w:rPr>
        <w:t>Правила депутатской этики</w:t>
      </w:r>
    </w:p>
    <w:p w14:paraId="2A28FBF6" w14:textId="77777777" w:rsidR="00C4343C" w:rsidRPr="005C7D98" w:rsidRDefault="00C4343C" w:rsidP="00C434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A4525BA" w14:textId="6EC2481D" w:rsidR="007031CE" w:rsidRPr="005C7D98" w:rsidRDefault="00C4343C" w:rsidP="00C4343C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 xml:space="preserve">Глава 1. </w:t>
      </w:r>
      <w:r w:rsidRPr="005C7D98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4D627E2" w14:textId="4F5165A0" w:rsidR="00515E82" w:rsidRPr="005C7D98" w:rsidRDefault="00515E82" w:rsidP="00515E82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 xml:space="preserve">1. Правила депутатской этики (далее – Правила) закрепляют основные нормы поведения депутата Народного Совета Донецкой Народной Республики (далее – депутат) при осуществлении им </w:t>
      </w:r>
      <w:r w:rsidRPr="005C7D98">
        <w:rPr>
          <w:rFonts w:ascii="Times New Roman" w:hAnsi="Times New Roman"/>
          <w:bCs/>
          <w:sz w:val="28"/>
          <w:szCs w:val="28"/>
        </w:rPr>
        <w:t xml:space="preserve">депутатской </w:t>
      </w:r>
      <w:r w:rsidRPr="005C7D98">
        <w:rPr>
          <w:rFonts w:ascii="Times New Roman" w:hAnsi="Times New Roman"/>
          <w:sz w:val="28"/>
          <w:szCs w:val="28"/>
        </w:rPr>
        <w:t>деятельности, определяют порядок рассмотрения вопросов о нарушении депутатом требований настоящих Правил и устанавливают меры ответственности за их нарушение.</w:t>
      </w:r>
    </w:p>
    <w:p w14:paraId="69C50159" w14:textId="2BCB7C22" w:rsidR="007C3712" w:rsidRPr="005C7D98" w:rsidRDefault="0018756E" w:rsidP="00515E82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2. </w:t>
      </w:r>
      <w:r w:rsidR="00A005BE" w:rsidRPr="005C7D98">
        <w:rPr>
          <w:rFonts w:ascii="Times New Roman" w:hAnsi="Times New Roman"/>
          <w:sz w:val="28"/>
          <w:szCs w:val="28"/>
        </w:rPr>
        <w:t>Ка</w:t>
      </w:r>
      <w:r w:rsidR="005B6E62" w:rsidRPr="005C7D98">
        <w:rPr>
          <w:rFonts w:ascii="Times New Roman" w:hAnsi="Times New Roman"/>
          <w:sz w:val="28"/>
          <w:szCs w:val="28"/>
        </w:rPr>
        <w:t>ждый депутат обязан</w:t>
      </w:r>
      <w:r w:rsidR="00B3435A" w:rsidRPr="005C7D98">
        <w:rPr>
          <w:rFonts w:ascii="Times New Roman" w:hAnsi="Times New Roman"/>
          <w:sz w:val="28"/>
          <w:szCs w:val="28"/>
        </w:rPr>
        <w:t xml:space="preserve"> стремиться к тому, чтобы служить образцом</w:t>
      </w:r>
      <w:r w:rsidR="00A005BE" w:rsidRPr="005C7D98">
        <w:rPr>
          <w:rFonts w:ascii="Times New Roman" w:hAnsi="Times New Roman"/>
          <w:sz w:val="28"/>
          <w:szCs w:val="28"/>
        </w:rPr>
        <w:t xml:space="preserve"> исполнения своих депутатских полномочий, обладать безупречной репутацией, высоки</w:t>
      </w:r>
      <w:r w:rsidR="00B3435A" w:rsidRPr="005C7D98">
        <w:rPr>
          <w:rFonts w:ascii="Times New Roman" w:hAnsi="Times New Roman"/>
          <w:sz w:val="28"/>
          <w:szCs w:val="28"/>
        </w:rPr>
        <w:t xml:space="preserve">ми </w:t>
      </w:r>
      <w:r w:rsidR="005B6E62" w:rsidRPr="005C7D98">
        <w:rPr>
          <w:rFonts w:ascii="Times New Roman" w:hAnsi="Times New Roman"/>
          <w:sz w:val="28"/>
          <w:szCs w:val="28"/>
        </w:rPr>
        <w:t xml:space="preserve">деловыми </w:t>
      </w:r>
      <w:r w:rsidR="00A005BE" w:rsidRPr="005C7D98">
        <w:rPr>
          <w:rFonts w:ascii="Times New Roman" w:hAnsi="Times New Roman"/>
          <w:sz w:val="28"/>
          <w:szCs w:val="28"/>
        </w:rPr>
        <w:t xml:space="preserve">качествами, </w:t>
      </w:r>
      <w:r w:rsidR="00E14324" w:rsidRPr="005C7D98">
        <w:rPr>
          <w:rFonts w:ascii="Times New Roman" w:hAnsi="Times New Roman"/>
          <w:sz w:val="28"/>
          <w:szCs w:val="28"/>
        </w:rPr>
        <w:t>принципиальной</w:t>
      </w:r>
      <w:r w:rsidR="00A005BE" w:rsidRPr="005C7D98">
        <w:rPr>
          <w:rFonts w:ascii="Times New Roman" w:hAnsi="Times New Roman"/>
          <w:sz w:val="28"/>
          <w:szCs w:val="28"/>
        </w:rPr>
        <w:t xml:space="preserve"> гражданской позицией.</w:t>
      </w:r>
    </w:p>
    <w:p w14:paraId="18DD6411" w14:textId="2053813D" w:rsidR="00515E82" w:rsidRPr="005C7D98" w:rsidRDefault="00515E82" w:rsidP="00515E82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D98">
        <w:rPr>
          <w:rFonts w:ascii="Times New Roman" w:eastAsia="Times New Roman" w:hAnsi="Times New Roman"/>
          <w:sz w:val="28"/>
          <w:szCs w:val="28"/>
          <w:lang w:eastAsia="ru-RU"/>
        </w:rPr>
        <w:t>3. Депутат не вправе использовать в личных целях, а также в интересах лиц, состоящих с ним в близком родстве или свойстве, преимущества депутатского статуса.</w:t>
      </w:r>
    </w:p>
    <w:p w14:paraId="6EAB2801" w14:textId="233315DA" w:rsidR="00C95523" w:rsidRPr="005C7D98" w:rsidRDefault="00C4343C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bCs/>
          <w:sz w:val="28"/>
          <w:szCs w:val="28"/>
        </w:rPr>
        <w:t>Глава 2.</w:t>
      </w:r>
      <w:r w:rsidRPr="005C7D98">
        <w:rPr>
          <w:rFonts w:ascii="Times New Roman" w:hAnsi="Times New Roman"/>
          <w:b/>
          <w:sz w:val="28"/>
          <w:szCs w:val="28"/>
        </w:rPr>
        <w:t xml:space="preserve"> Правила депутатской этики, относящиеся к деятельности депутата</w:t>
      </w:r>
    </w:p>
    <w:p w14:paraId="00CE6987" w14:textId="670BD425" w:rsidR="00515E82" w:rsidRPr="005C7D98" w:rsidRDefault="00515E82" w:rsidP="00515E82">
      <w:pPr>
        <w:pStyle w:val="a6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5C7D98">
        <w:rPr>
          <w:sz w:val="28"/>
          <w:szCs w:val="28"/>
        </w:rPr>
        <w:t>1. Депутат должен:</w:t>
      </w:r>
    </w:p>
    <w:p w14:paraId="09B3176B" w14:textId="77777777" w:rsidR="00515E82" w:rsidRPr="005C7D98" w:rsidRDefault="00515E82" w:rsidP="00515E82">
      <w:pPr>
        <w:pStyle w:val="a6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5C7D98">
        <w:rPr>
          <w:sz w:val="28"/>
          <w:szCs w:val="28"/>
        </w:rPr>
        <w:t>1) сохраняя собственное достоинство, в равной мере уважать достоинство других депутатов, должностных лиц и граждан;</w:t>
      </w:r>
    </w:p>
    <w:p w14:paraId="36962044" w14:textId="77777777" w:rsidR="00515E82" w:rsidRPr="005C7D98" w:rsidRDefault="00515E82" w:rsidP="00515E82">
      <w:pPr>
        <w:pStyle w:val="a6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5C7D98">
        <w:rPr>
          <w:sz w:val="28"/>
          <w:szCs w:val="28"/>
        </w:rPr>
        <w:t>2) не употреблять в своей речи грубые, оскорбительные выражения, наносящие ущерб чести и достоинству депутатов и других лиц;</w:t>
      </w:r>
    </w:p>
    <w:p w14:paraId="38609F1E" w14:textId="77777777" w:rsidR="00515E82" w:rsidRPr="005C7D98" w:rsidRDefault="00515E82" w:rsidP="00515E82">
      <w:pPr>
        <w:pStyle w:val="a6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5C7D98">
        <w:rPr>
          <w:sz w:val="28"/>
          <w:szCs w:val="28"/>
        </w:rPr>
        <w:t>3) не допускать необоснованных обвинений в чей-либо адрес, не использовать заведомо ложную информацию, не призывать к незаконным действиям;</w:t>
      </w:r>
    </w:p>
    <w:p w14:paraId="6DC50BED" w14:textId="77777777" w:rsidR="00515E82" w:rsidRPr="005C7D98" w:rsidRDefault="00515E82" w:rsidP="00515E82">
      <w:pPr>
        <w:pStyle w:val="a6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5C7D98">
        <w:rPr>
          <w:sz w:val="28"/>
          <w:szCs w:val="28"/>
        </w:rPr>
        <w:lastRenderedPageBreak/>
        <w:t>4) использовать депутатские бланки только для официальных обращений, писем и документов, подписанных собственноручно.</w:t>
      </w:r>
    </w:p>
    <w:p w14:paraId="22FF5635" w14:textId="38E7313A" w:rsidR="00D44A8A" w:rsidRPr="005C7D98" w:rsidRDefault="0018756E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2</w:t>
      </w:r>
      <w:r w:rsidR="001C24FD" w:rsidRPr="005C7D98">
        <w:rPr>
          <w:rFonts w:ascii="Times New Roman" w:hAnsi="Times New Roman"/>
          <w:sz w:val="28"/>
          <w:szCs w:val="28"/>
        </w:rPr>
        <w:t>. </w:t>
      </w:r>
      <w:r w:rsidR="002664BE" w:rsidRPr="005C7D98">
        <w:rPr>
          <w:rFonts w:ascii="Times New Roman" w:hAnsi="Times New Roman"/>
          <w:sz w:val="28"/>
          <w:szCs w:val="28"/>
        </w:rPr>
        <w:t xml:space="preserve">Депутаты </w:t>
      </w:r>
      <w:r w:rsidR="00E602CF" w:rsidRPr="005C7D98">
        <w:rPr>
          <w:rFonts w:ascii="Times New Roman" w:hAnsi="Times New Roman"/>
          <w:sz w:val="28"/>
          <w:szCs w:val="28"/>
        </w:rPr>
        <w:t>обязаны</w:t>
      </w:r>
      <w:r w:rsidR="00D44A8A" w:rsidRPr="005C7D98">
        <w:rPr>
          <w:rFonts w:ascii="Times New Roman" w:hAnsi="Times New Roman"/>
          <w:sz w:val="28"/>
          <w:szCs w:val="28"/>
        </w:rPr>
        <w:t xml:space="preserve"> строить свою</w:t>
      </w:r>
      <w:r w:rsidR="002664BE" w:rsidRPr="005C7D98">
        <w:rPr>
          <w:rFonts w:ascii="Times New Roman" w:hAnsi="Times New Roman"/>
          <w:sz w:val="28"/>
          <w:szCs w:val="28"/>
        </w:rPr>
        <w:t xml:space="preserve"> работу на основе</w:t>
      </w:r>
      <w:r w:rsidR="00D44A8A" w:rsidRPr="005C7D98">
        <w:rPr>
          <w:rFonts w:ascii="Times New Roman" w:hAnsi="Times New Roman"/>
          <w:sz w:val="28"/>
          <w:szCs w:val="28"/>
        </w:rPr>
        <w:t xml:space="preserve"> свобод</w:t>
      </w:r>
      <w:r w:rsidR="007A7F7F" w:rsidRPr="005C7D98">
        <w:rPr>
          <w:rFonts w:ascii="Times New Roman" w:hAnsi="Times New Roman"/>
          <w:sz w:val="28"/>
          <w:szCs w:val="28"/>
        </w:rPr>
        <w:t xml:space="preserve">ного коллективного обсуждения, </w:t>
      </w:r>
      <w:r w:rsidR="00D44A8A" w:rsidRPr="005C7D98">
        <w:rPr>
          <w:rFonts w:ascii="Times New Roman" w:hAnsi="Times New Roman"/>
          <w:sz w:val="28"/>
          <w:szCs w:val="28"/>
        </w:rPr>
        <w:t>непредвзятого прин</w:t>
      </w:r>
      <w:r w:rsidR="002664BE" w:rsidRPr="005C7D98">
        <w:rPr>
          <w:rFonts w:ascii="Times New Roman" w:hAnsi="Times New Roman"/>
          <w:sz w:val="28"/>
          <w:szCs w:val="28"/>
        </w:rPr>
        <w:t>ятия решений по рассматриваемым</w:t>
      </w:r>
      <w:r w:rsidR="00D44A8A" w:rsidRPr="005C7D98">
        <w:rPr>
          <w:rFonts w:ascii="Times New Roman" w:hAnsi="Times New Roman"/>
          <w:sz w:val="28"/>
          <w:szCs w:val="28"/>
        </w:rPr>
        <w:t xml:space="preserve"> вопросам, уважения к многообразию мнений, </w:t>
      </w:r>
      <w:r w:rsidR="002664BE" w:rsidRPr="005C7D98">
        <w:rPr>
          <w:rFonts w:ascii="Times New Roman" w:hAnsi="Times New Roman"/>
          <w:sz w:val="28"/>
          <w:szCs w:val="28"/>
        </w:rPr>
        <w:t xml:space="preserve">не допускать конфликтов, искать пути </w:t>
      </w:r>
      <w:r w:rsidR="00D44A8A" w:rsidRPr="005C7D98">
        <w:rPr>
          <w:rFonts w:ascii="Times New Roman" w:hAnsi="Times New Roman"/>
          <w:sz w:val="28"/>
          <w:szCs w:val="28"/>
        </w:rPr>
        <w:t xml:space="preserve">преодоления </w:t>
      </w:r>
      <w:r w:rsidR="00E73C0D" w:rsidRPr="005C7D98">
        <w:rPr>
          <w:rFonts w:ascii="Times New Roman" w:hAnsi="Times New Roman"/>
          <w:sz w:val="28"/>
          <w:szCs w:val="28"/>
        </w:rPr>
        <w:t xml:space="preserve">разногласий </w:t>
      </w:r>
      <w:r w:rsidR="00D44A8A" w:rsidRPr="005C7D98">
        <w:rPr>
          <w:rFonts w:ascii="Times New Roman" w:hAnsi="Times New Roman"/>
          <w:sz w:val="28"/>
          <w:szCs w:val="28"/>
        </w:rPr>
        <w:t>среди депутатов путем дискуссий. Депутат не</w:t>
      </w:r>
      <w:r w:rsidR="002664BE" w:rsidRPr="005C7D98">
        <w:rPr>
          <w:rFonts w:ascii="Times New Roman" w:hAnsi="Times New Roman"/>
          <w:sz w:val="28"/>
          <w:szCs w:val="28"/>
        </w:rPr>
        <w:t xml:space="preserve"> может навязывать свою позицию </w:t>
      </w:r>
      <w:r w:rsidR="00D44A8A" w:rsidRPr="005C7D98">
        <w:rPr>
          <w:rFonts w:ascii="Times New Roman" w:hAnsi="Times New Roman"/>
          <w:sz w:val="28"/>
          <w:szCs w:val="28"/>
        </w:rPr>
        <w:t xml:space="preserve">посредством угроз, ультиматумов и иных подобных </w:t>
      </w:r>
      <w:r w:rsidR="00863EBA" w:rsidRPr="005C7D98">
        <w:rPr>
          <w:rFonts w:ascii="Times New Roman" w:hAnsi="Times New Roman"/>
          <w:sz w:val="28"/>
          <w:szCs w:val="28"/>
        </w:rPr>
        <w:t>мер</w:t>
      </w:r>
      <w:r w:rsidR="00D44A8A" w:rsidRPr="005C7D98">
        <w:rPr>
          <w:rFonts w:ascii="Times New Roman" w:hAnsi="Times New Roman"/>
          <w:sz w:val="28"/>
          <w:szCs w:val="28"/>
        </w:rPr>
        <w:t>.</w:t>
      </w:r>
    </w:p>
    <w:p w14:paraId="2DE6D8D5" w14:textId="19940011" w:rsidR="00E73C0D" w:rsidRPr="005C7D98" w:rsidRDefault="0018756E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3</w:t>
      </w:r>
      <w:r w:rsidR="00E73C0D" w:rsidRPr="005C7D98">
        <w:rPr>
          <w:rFonts w:ascii="Times New Roman" w:hAnsi="Times New Roman"/>
          <w:sz w:val="28"/>
          <w:szCs w:val="28"/>
        </w:rPr>
        <w:t>. </w:t>
      </w:r>
      <w:r w:rsidR="007D378D" w:rsidRPr="005C7D98">
        <w:rPr>
          <w:rFonts w:ascii="Times New Roman" w:eastAsia="Times New Roman" w:hAnsi="Times New Roman"/>
          <w:sz w:val="28"/>
          <w:szCs w:val="28"/>
          <w:lang w:eastAsia="ru-RU"/>
        </w:rPr>
        <w:t>Депутат обязан соблюдать требования трудовой дисциплины</w:t>
      </w:r>
      <w:r w:rsidR="009423A1" w:rsidRPr="005C7D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D378D" w:rsidRPr="005C7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0BE6" w:rsidRPr="005C7D98">
        <w:rPr>
          <w:rFonts w:ascii="Times New Roman" w:hAnsi="Times New Roman"/>
          <w:sz w:val="28"/>
          <w:szCs w:val="28"/>
        </w:rPr>
        <w:t>установленного порядка</w:t>
      </w:r>
      <w:r w:rsidR="00D44A8A" w:rsidRPr="005C7D98">
        <w:rPr>
          <w:rFonts w:ascii="Times New Roman" w:hAnsi="Times New Roman"/>
          <w:sz w:val="28"/>
          <w:szCs w:val="28"/>
        </w:rPr>
        <w:t xml:space="preserve"> работы Народного Совета</w:t>
      </w:r>
      <w:r w:rsidR="00054CCD" w:rsidRPr="005C7D98">
        <w:rPr>
          <w:rFonts w:ascii="Times New Roman" w:hAnsi="Times New Roman"/>
          <w:sz w:val="28"/>
          <w:szCs w:val="28"/>
        </w:rPr>
        <w:t xml:space="preserve"> Донецкой Народной Республики (далее – Народный Совет)</w:t>
      </w:r>
      <w:r w:rsidR="00D44A8A" w:rsidRPr="005C7D98">
        <w:rPr>
          <w:rFonts w:ascii="Times New Roman" w:hAnsi="Times New Roman"/>
          <w:sz w:val="28"/>
          <w:szCs w:val="28"/>
        </w:rPr>
        <w:t>.</w:t>
      </w:r>
    </w:p>
    <w:p w14:paraId="0C1936B4" w14:textId="5731B3A0" w:rsidR="00E73C0D" w:rsidRPr="005C7D98" w:rsidRDefault="0018756E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4</w:t>
      </w:r>
      <w:r w:rsidR="00E73C0D" w:rsidRPr="005C7D98">
        <w:rPr>
          <w:rFonts w:ascii="Times New Roman" w:hAnsi="Times New Roman"/>
          <w:sz w:val="28"/>
          <w:szCs w:val="28"/>
        </w:rPr>
        <w:t>. </w:t>
      </w:r>
      <w:r w:rsidR="00D44A8A" w:rsidRPr="005C7D98">
        <w:rPr>
          <w:rFonts w:ascii="Times New Roman" w:hAnsi="Times New Roman"/>
          <w:sz w:val="28"/>
          <w:szCs w:val="28"/>
        </w:rPr>
        <w:t>Не допускаются индивидуальные и коллективные действия депутатов,</w:t>
      </w:r>
      <w:r w:rsidR="00A1325E" w:rsidRPr="005C7D98">
        <w:rPr>
          <w:rFonts w:ascii="Times New Roman" w:hAnsi="Times New Roman"/>
          <w:sz w:val="28"/>
          <w:szCs w:val="28"/>
        </w:rPr>
        <w:t xml:space="preserve"> </w:t>
      </w:r>
      <w:r w:rsidR="00D44A8A" w:rsidRPr="005C7D98">
        <w:rPr>
          <w:rFonts w:ascii="Times New Roman" w:hAnsi="Times New Roman"/>
          <w:sz w:val="28"/>
          <w:szCs w:val="28"/>
        </w:rPr>
        <w:t>направленные на срыв</w:t>
      </w:r>
      <w:r w:rsidR="00A1325E" w:rsidRPr="005C7D98">
        <w:rPr>
          <w:rFonts w:ascii="Times New Roman" w:hAnsi="Times New Roman"/>
          <w:sz w:val="28"/>
          <w:szCs w:val="28"/>
        </w:rPr>
        <w:t xml:space="preserve"> проведения </w:t>
      </w:r>
      <w:r w:rsidR="00E73C0D" w:rsidRPr="005C7D98">
        <w:rPr>
          <w:rFonts w:ascii="Times New Roman" w:hAnsi="Times New Roman"/>
          <w:sz w:val="28"/>
          <w:szCs w:val="28"/>
        </w:rPr>
        <w:t>заседания Народного Совета:</w:t>
      </w:r>
    </w:p>
    <w:p w14:paraId="3E544A44" w14:textId="426AE524" w:rsidR="00E73C0D" w:rsidRPr="005C7D98" w:rsidRDefault="00E73C0D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1) </w:t>
      </w:r>
      <w:r w:rsidR="00A1325E" w:rsidRPr="005C7D98">
        <w:rPr>
          <w:rFonts w:ascii="Times New Roman" w:hAnsi="Times New Roman"/>
          <w:sz w:val="28"/>
          <w:szCs w:val="28"/>
        </w:rPr>
        <w:t xml:space="preserve">уход из зала заседания </w:t>
      </w:r>
      <w:r w:rsidR="008C29C4" w:rsidRPr="005C7D98">
        <w:rPr>
          <w:rFonts w:ascii="Times New Roman" w:hAnsi="Times New Roman"/>
          <w:sz w:val="28"/>
          <w:szCs w:val="28"/>
        </w:rPr>
        <w:t xml:space="preserve">Народного Совета </w:t>
      </w:r>
      <w:r w:rsidR="00A1325E" w:rsidRPr="005C7D98">
        <w:rPr>
          <w:rFonts w:ascii="Times New Roman" w:hAnsi="Times New Roman"/>
          <w:sz w:val="28"/>
          <w:szCs w:val="28"/>
        </w:rPr>
        <w:t xml:space="preserve">по </w:t>
      </w:r>
      <w:r w:rsidRPr="005C7D98">
        <w:rPr>
          <w:rFonts w:ascii="Times New Roman" w:hAnsi="Times New Roman"/>
          <w:sz w:val="28"/>
          <w:szCs w:val="28"/>
        </w:rPr>
        <w:t>причинам</w:t>
      </w:r>
      <w:r w:rsidR="00A1325E" w:rsidRPr="005C7D98">
        <w:rPr>
          <w:rFonts w:ascii="Times New Roman" w:hAnsi="Times New Roman"/>
          <w:sz w:val="28"/>
          <w:szCs w:val="28"/>
        </w:rPr>
        <w:t xml:space="preserve">, не </w:t>
      </w:r>
      <w:r w:rsidRPr="005C7D98">
        <w:rPr>
          <w:rFonts w:ascii="Times New Roman" w:hAnsi="Times New Roman"/>
          <w:sz w:val="28"/>
          <w:szCs w:val="28"/>
        </w:rPr>
        <w:t>являющимся уважительными;</w:t>
      </w:r>
    </w:p>
    <w:p w14:paraId="42B1F95B" w14:textId="19E56428" w:rsidR="00E73C0D" w:rsidRPr="005C7D98" w:rsidRDefault="00E73C0D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2) выступление</w:t>
      </w:r>
      <w:r w:rsidR="00A1325E" w:rsidRPr="005C7D98">
        <w:rPr>
          <w:rFonts w:ascii="Times New Roman" w:hAnsi="Times New Roman"/>
          <w:sz w:val="28"/>
          <w:szCs w:val="28"/>
        </w:rPr>
        <w:t xml:space="preserve"> без предоставл</w:t>
      </w:r>
      <w:r w:rsidR="00511D6A" w:rsidRPr="005C7D98">
        <w:rPr>
          <w:rFonts w:ascii="Times New Roman" w:hAnsi="Times New Roman"/>
          <w:sz w:val="28"/>
          <w:szCs w:val="28"/>
        </w:rPr>
        <w:t xml:space="preserve">ения </w:t>
      </w:r>
      <w:r w:rsidR="0078081B" w:rsidRPr="005C7D98">
        <w:rPr>
          <w:rFonts w:ascii="Times New Roman" w:hAnsi="Times New Roman"/>
          <w:sz w:val="28"/>
          <w:szCs w:val="28"/>
        </w:rPr>
        <w:t xml:space="preserve">председательствующим </w:t>
      </w:r>
      <w:r w:rsidR="00511D6A" w:rsidRPr="005C7D98">
        <w:rPr>
          <w:rFonts w:ascii="Times New Roman" w:hAnsi="Times New Roman"/>
          <w:sz w:val="28"/>
          <w:szCs w:val="28"/>
        </w:rPr>
        <w:t xml:space="preserve">слова </w:t>
      </w:r>
      <w:r w:rsidR="008C29C4" w:rsidRPr="005C7D98">
        <w:rPr>
          <w:rFonts w:ascii="Times New Roman" w:hAnsi="Times New Roman"/>
          <w:sz w:val="28"/>
          <w:szCs w:val="28"/>
        </w:rPr>
        <w:t>на заседании Народного Совета</w:t>
      </w:r>
      <w:r w:rsidRPr="005C7D98">
        <w:rPr>
          <w:rFonts w:ascii="Times New Roman" w:hAnsi="Times New Roman"/>
          <w:sz w:val="28"/>
          <w:szCs w:val="28"/>
        </w:rPr>
        <w:t>;</w:t>
      </w:r>
    </w:p>
    <w:p w14:paraId="40B7EC0E" w14:textId="1040105A" w:rsidR="00E73C0D" w:rsidRPr="005C7D98" w:rsidRDefault="00E73C0D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3) выступление</w:t>
      </w:r>
      <w:r w:rsidR="00A1325E" w:rsidRPr="005C7D98">
        <w:rPr>
          <w:rFonts w:ascii="Times New Roman" w:hAnsi="Times New Roman"/>
          <w:sz w:val="28"/>
          <w:szCs w:val="28"/>
        </w:rPr>
        <w:t xml:space="preserve"> не по вопросам </w:t>
      </w:r>
      <w:r w:rsidR="007A7F7F" w:rsidRPr="005C7D98">
        <w:rPr>
          <w:rFonts w:ascii="Times New Roman" w:hAnsi="Times New Roman"/>
          <w:sz w:val="28"/>
          <w:szCs w:val="28"/>
        </w:rPr>
        <w:t xml:space="preserve">утвержденной </w:t>
      </w:r>
      <w:r w:rsidR="00200C77" w:rsidRPr="005C7D98">
        <w:rPr>
          <w:rFonts w:ascii="Times New Roman" w:hAnsi="Times New Roman"/>
          <w:sz w:val="28"/>
          <w:szCs w:val="28"/>
        </w:rPr>
        <w:t>повестки дня заседания</w:t>
      </w:r>
      <w:r w:rsidR="00AF775E" w:rsidRPr="005C7D98">
        <w:rPr>
          <w:rFonts w:ascii="Times New Roman" w:hAnsi="Times New Roman"/>
          <w:sz w:val="28"/>
          <w:szCs w:val="28"/>
        </w:rPr>
        <w:t xml:space="preserve"> Народного Совета</w:t>
      </w:r>
      <w:r w:rsidRPr="005C7D98">
        <w:rPr>
          <w:rFonts w:ascii="Times New Roman" w:hAnsi="Times New Roman"/>
          <w:sz w:val="28"/>
          <w:szCs w:val="28"/>
        </w:rPr>
        <w:t>;</w:t>
      </w:r>
    </w:p>
    <w:p w14:paraId="6AE7A050" w14:textId="04BFFA8E" w:rsidR="00E73C0D" w:rsidRPr="005C7D98" w:rsidRDefault="00E73C0D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4) </w:t>
      </w:r>
      <w:r w:rsidR="00A1325E" w:rsidRPr="005C7D98">
        <w:rPr>
          <w:rFonts w:ascii="Times New Roman" w:hAnsi="Times New Roman"/>
          <w:sz w:val="28"/>
          <w:szCs w:val="28"/>
        </w:rPr>
        <w:t xml:space="preserve">выкрики, прерывание </w:t>
      </w:r>
      <w:r w:rsidRPr="005C7D98">
        <w:rPr>
          <w:rFonts w:ascii="Times New Roman" w:hAnsi="Times New Roman"/>
          <w:sz w:val="28"/>
          <w:szCs w:val="28"/>
        </w:rPr>
        <w:t>выступающих</w:t>
      </w:r>
      <w:r w:rsidR="007A7F7F" w:rsidRPr="005C7D98">
        <w:rPr>
          <w:rFonts w:ascii="Times New Roman" w:hAnsi="Times New Roman"/>
          <w:sz w:val="28"/>
          <w:szCs w:val="28"/>
        </w:rPr>
        <w:t xml:space="preserve"> во время заседания Народного Совета</w:t>
      </w:r>
      <w:r w:rsidRPr="005C7D98">
        <w:rPr>
          <w:rFonts w:ascii="Times New Roman" w:hAnsi="Times New Roman"/>
          <w:sz w:val="28"/>
          <w:szCs w:val="28"/>
        </w:rPr>
        <w:t>;</w:t>
      </w:r>
    </w:p>
    <w:p w14:paraId="52FE04FD" w14:textId="2BF977D7" w:rsidR="00E73C0D" w:rsidRPr="005C7D98" w:rsidRDefault="00E73C0D" w:rsidP="00C4343C">
      <w:pPr>
        <w:spacing w:after="36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5) </w:t>
      </w:r>
      <w:r w:rsidR="00A1325E" w:rsidRPr="005C7D98">
        <w:rPr>
          <w:rFonts w:ascii="Times New Roman" w:hAnsi="Times New Roman"/>
          <w:sz w:val="28"/>
          <w:szCs w:val="28"/>
        </w:rPr>
        <w:t xml:space="preserve">препятствование выступлениям депутатов, которым председательствующий </w:t>
      </w:r>
      <w:r w:rsidRPr="005C7D98">
        <w:rPr>
          <w:rFonts w:ascii="Times New Roman" w:hAnsi="Times New Roman"/>
          <w:sz w:val="28"/>
          <w:szCs w:val="28"/>
        </w:rPr>
        <w:t>на заседании</w:t>
      </w:r>
      <w:r w:rsidR="007A7F7F" w:rsidRPr="005C7D98">
        <w:rPr>
          <w:rFonts w:ascii="Times New Roman" w:hAnsi="Times New Roman"/>
          <w:sz w:val="28"/>
          <w:szCs w:val="28"/>
        </w:rPr>
        <w:t xml:space="preserve"> Народного Совета</w:t>
      </w:r>
      <w:r w:rsidRPr="005C7D98">
        <w:rPr>
          <w:rFonts w:ascii="Times New Roman" w:hAnsi="Times New Roman"/>
          <w:sz w:val="28"/>
          <w:szCs w:val="28"/>
        </w:rPr>
        <w:t xml:space="preserve"> предоставил слово</w:t>
      </w:r>
      <w:r w:rsidR="00A535DD" w:rsidRPr="005C7D98">
        <w:rPr>
          <w:rFonts w:ascii="Times New Roman" w:hAnsi="Times New Roman"/>
          <w:sz w:val="28"/>
          <w:szCs w:val="28"/>
        </w:rPr>
        <w:t>.</w:t>
      </w:r>
    </w:p>
    <w:p w14:paraId="33959690" w14:textId="6BFBB001" w:rsidR="00B47B3D" w:rsidRPr="005C7D98" w:rsidRDefault="0018756E" w:rsidP="00C4343C">
      <w:pPr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D98">
        <w:rPr>
          <w:rFonts w:ascii="Times New Roman" w:hAnsi="Times New Roman"/>
          <w:sz w:val="28"/>
          <w:szCs w:val="28"/>
        </w:rPr>
        <w:t>5</w:t>
      </w:r>
      <w:r w:rsidR="002664BE" w:rsidRPr="005C7D98">
        <w:rPr>
          <w:rFonts w:ascii="Times New Roman" w:hAnsi="Times New Roman"/>
          <w:sz w:val="28"/>
          <w:szCs w:val="28"/>
        </w:rPr>
        <w:t>. </w:t>
      </w:r>
      <w:r w:rsidR="007D378D" w:rsidRPr="005C7D9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 обязан </w:t>
      </w:r>
      <w:r w:rsidR="00E73C0D" w:rsidRPr="005C7D98">
        <w:rPr>
          <w:rFonts w:ascii="Times New Roman" w:hAnsi="Times New Roman"/>
          <w:sz w:val="28"/>
          <w:szCs w:val="28"/>
        </w:rPr>
        <w:t>п</w:t>
      </w:r>
      <w:r w:rsidR="00A1325E" w:rsidRPr="005C7D98">
        <w:rPr>
          <w:rFonts w:ascii="Times New Roman" w:hAnsi="Times New Roman"/>
          <w:sz w:val="28"/>
          <w:szCs w:val="28"/>
        </w:rPr>
        <w:t>роявлять уважение к государственным символам</w:t>
      </w:r>
      <w:r w:rsidR="005C2458" w:rsidRPr="005C7D98">
        <w:rPr>
          <w:rFonts w:ascii="Times New Roman" w:hAnsi="Times New Roman"/>
          <w:sz w:val="28"/>
          <w:szCs w:val="28"/>
        </w:rPr>
        <w:t xml:space="preserve"> Российской Федерации и</w:t>
      </w:r>
      <w:r w:rsidR="00A1325E" w:rsidRPr="005C7D98">
        <w:rPr>
          <w:rFonts w:ascii="Times New Roman" w:hAnsi="Times New Roman"/>
          <w:sz w:val="28"/>
          <w:szCs w:val="28"/>
        </w:rPr>
        <w:t xml:space="preserve"> Донецкой Народной Республики</w:t>
      </w:r>
      <w:r w:rsidR="00E73C0D" w:rsidRPr="005C7D98">
        <w:rPr>
          <w:rFonts w:ascii="Times New Roman" w:hAnsi="Times New Roman"/>
          <w:sz w:val="28"/>
          <w:szCs w:val="28"/>
        </w:rPr>
        <w:t>,</w:t>
      </w:r>
      <w:r w:rsidR="00A1325E" w:rsidRPr="005C7D98">
        <w:rPr>
          <w:rFonts w:ascii="Times New Roman" w:hAnsi="Times New Roman"/>
          <w:sz w:val="28"/>
          <w:szCs w:val="28"/>
        </w:rPr>
        <w:t xml:space="preserve"> с уважением</w:t>
      </w:r>
      <w:r w:rsidR="00E73C0D" w:rsidRPr="005C7D98">
        <w:rPr>
          <w:rFonts w:ascii="Times New Roman" w:hAnsi="Times New Roman"/>
          <w:sz w:val="28"/>
          <w:szCs w:val="28"/>
        </w:rPr>
        <w:t xml:space="preserve"> относиться</w:t>
      </w:r>
      <w:r w:rsidR="00A1325E" w:rsidRPr="005C7D98">
        <w:rPr>
          <w:rFonts w:ascii="Times New Roman" w:hAnsi="Times New Roman"/>
          <w:sz w:val="28"/>
          <w:szCs w:val="28"/>
        </w:rPr>
        <w:t xml:space="preserve"> </w:t>
      </w:r>
      <w:r w:rsidR="0077455F" w:rsidRPr="005C7D98">
        <w:rPr>
          <w:rFonts w:ascii="Times New Roman" w:hAnsi="Times New Roman"/>
          <w:bCs/>
          <w:sz w:val="28"/>
          <w:szCs w:val="28"/>
        </w:rPr>
        <w:t>к государственному языку</w:t>
      </w:r>
      <w:r w:rsidR="007A7F7F" w:rsidRPr="005C7D98">
        <w:rPr>
          <w:rFonts w:ascii="Times New Roman" w:hAnsi="Times New Roman"/>
          <w:sz w:val="28"/>
          <w:szCs w:val="28"/>
        </w:rPr>
        <w:t xml:space="preserve"> </w:t>
      </w:r>
      <w:r w:rsidR="005C2458" w:rsidRPr="005C7D98">
        <w:rPr>
          <w:rFonts w:ascii="Times New Roman" w:hAnsi="Times New Roman"/>
          <w:sz w:val="28"/>
          <w:szCs w:val="28"/>
        </w:rPr>
        <w:t>Российской Федерации</w:t>
      </w:r>
      <w:r w:rsidR="00200C77" w:rsidRPr="005C7D98">
        <w:rPr>
          <w:rFonts w:ascii="Times New Roman" w:hAnsi="Times New Roman"/>
          <w:sz w:val="28"/>
          <w:szCs w:val="28"/>
        </w:rPr>
        <w:t>.</w:t>
      </w:r>
    </w:p>
    <w:p w14:paraId="5EEC21A7" w14:textId="6E62DB7E" w:rsidR="00223C8E" w:rsidRPr="005C7D98" w:rsidRDefault="0018756E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6. </w:t>
      </w:r>
      <w:r w:rsidR="00223C8E" w:rsidRPr="005C7D98">
        <w:rPr>
          <w:rFonts w:ascii="Times New Roman" w:hAnsi="Times New Roman"/>
          <w:sz w:val="28"/>
          <w:szCs w:val="28"/>
        </w:rPr>
        <w:t>Депутаты должны обращаться друг к другу и ко всем лицам, присутствующим на заседаниях, официально, соблюдая правила делового общения.</w:t>
      </w:r>
    </w:p>
    <w:p w14:paraId="3ADBA22D" w14:textId="540EEF89" w:rsidR="00223C8E" w:rsidRPr="005C7D98" w:rsidRDefault="0018756E" w:rsidP="00223C8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lastRenderedPageBreak/>
        <w:t>7. </w:t>
      </w:r>
      <w:r w:rsidR="00223C8E" w:rsidRPr="005C7D98">
        <w:rPr>
          <w:rFonts w:ascii="Times New Roman" w:hAnsi="Times New Roman"/>
          <w:sz w:val="28"/>
          <w:szCs w:val="28"/>
        </w:rPr>
        <w:t xml:space="preserve">Депутат, выступая перед избирателями, в средствах массовой информации, на пресс-конференциях, комментируя деятельность органов государственной власти, органов местного самоуправления, должностных лиц, организаций, общественных объединений, обязан использовать только достоверные, проверенные факты. </w:t>
      </w:r>
    </w:p>
    <w:p w14:paraId="18A52B33" w14:textId="51BF8199" w:rsidR="00223C8E" w:rsidRPr="005C7D98" w:rsidRDefault="00223C8E" w:rsidP="00223C8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В случае неумышленного или неосторожного употребления в публичных выступлениях и заявлениях недостоверных либо непроверенных фактов депутат должен публично признать некорректность своих высказываний и принести извинения тем организациям, органам и лицам, чьи интересы или честь были затронуты этими выступлениями.</w:t>
      </w:r>
    </w:p>
    <w:p w14:paraId="7779E86D" w14:textId="4647F59B" w:rsidR="00E73C0D" w:rsidRPr="005C7D98" w:rsidRDefault="0018756E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8</w:t>
      </w:r>
      <w:r w:rsidR="002664BE" w:rsidRPr="005C7D98">
        <w:rPr>
          <w:rFonts w:ascii="Times New Roman" w:hAnsi="Times New Roman"/>
          <w:sz w:val="28"/>
          <w:szCs w:val="28"/>
        </w:rPr>
        <w:t>. </w:t>
      </w:r>
      <w:r w:rsidR="00EA5582" w:rsidRPr="005C7D98">
        <w:rPr>
          <w:rFonts w:ascii="Times New Roman" w:hAnsi="Times New Roman"/>
          <w:sz w:val="28"/>
          <w:szCs w:val="28"/>
        </w:rPr>
        <w:t>Депутат не должен разглашать сведения,</w:t>
      </w:r>
      <w:r w:rsidR="002664BE" w:rsidRPr="005C7D98">
        <w:rPr>
          <w:rFonts w:ascii="Times New Roman" w:hAnsi="Times New Roman"/>
          <w:sz w:val="28"/>
          <w:szCs w:val="28"/>
        </w:rPr>
        <w:t xml:space="preserve"> </w:t>
      </w:r>
      <w:r w:rsidR="00EA5582" w:rsidRPr="005C7D98">
        <w:rPr>
          <w:rFonts w:ascii="Times New Roman" w:hAnsi="Times New Roman"/>
          <w:sz w:val="28"/>
          <w:szCs w:val="28"/>
        </w:rPr>
        <w:t>которые стали ему известны в связи с осущес</w:t>
      </w:r>
      <w:r w:rsidR="002664BE" w:rsidRPr="005C7D98">
        <w:rPr>
          <w:rFonts w:ascii="Times New Roman" w:hAnsi="Times New Roman"/>
          <w:sz w:val="28"/>
          <w:szCs w:val="28"/>
        </w:rPr>
        <w:t xml:space="preserve">твлением </w:t>
      </w:r>
      <w:r w:rsidR="0027752B" w:rsidRPr="005C7D98">
        <w:rPr>
          <w:rFonts w:ascii="Times New Roman" w:hAnsi="Times New Roman"/>
          <w:sz w:val="28"/>
          <w:szCs w:val="28"/>
        </w:rPr>
        <w:t>депутатской деятельности</w:t>
      </w:r>
      <w:r w:rsidR="00EA5582" w:rsidRPr="005C7D98">
        <w:rPr>
          <w:rFonts w:ascii="Times New Roman" w:hAnsi="Times New Roman"/>
          <w:sz w:val="28"/>
          <w:szCs w:val="28"/>
        </w:rPr>
        <w:t>,</w:t>
      </w:r>
      <w:r w:rsidR="002664BE" w:rsidRPr="005C7D98">
        <w:rPr>
          <w:rFonts w:ascii="Times New Roman" w:hAnsi="Times New Roman"/>
          <w:sz w:val="28"/>
          <w:szCs w:val="28"/>
        </w:rPr>
        <w:t xml:space="preserve"> </w:t>
      </w:r>
      <w:r w:rsidR="00EA5582" w:rsidRPr="005C7D98">
        <w:rPr>
          <w:rFonts w:ascii="Times New Roman" w:hAnsi="Times New Roman"/>
          <w:sz w:val="28"/>
          <w:szCs w:val="28"/>
        </w:rPr>
        <w:t xml:space="preserve">если </w:t>
      </w:r>
      <w:r w:rsidR="00E73C0D" w:rsidRPr="005C7D98">
        <w:rPr>
          <w:rFonts w:ascii="Times New Roman" w:hAnsi="Times New Roman"/>
          <w:sz w:val="28"/>
          <w:szCs w:val="28"/>
        </w:rPr>
        <w:t>такие</w:t>
      </w:r>
      <w:r w:rsidR="00EA5582" w:rsidRPr="005C7D98">
        <w:rPr>
          <w:rFonts w:ascii="Times New Roman" w:hAnsi="Times New Roman"/>
          <w:sz w:val="28"/>
          <w:szCs w:val="28"/>
        </w:rPr>
        <w:t xml:space="preserve"> сведения</w:t>
      </w:r>
      <w:r w:rsidR="00E73C0D" w:rsidRPr="005C7D98">
        <w:rPr>
          <w:rFonts w:ascii="Times New Roman" w:hAnsi="Times New Roman"/>
          <w:sz w:val="28"/>
          <w:szCs w:val="28"/>
        </w:rPr>
        <w:t>:</w:t>
      </w:r>
    </w:p>
    <w:p w14:paraId="1AD69AF5" w14:textId="77777777" w:rsidR="00E73C0D" w:rsidRPr="005C7D98" w:rsidRDefault="00E73C0D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1) </w:t>
      </w:r>
      <w:r w:rsidR="00EA5582" w:rsidRPr="005C7D98">
        <w:rPr>
          <w:rFonts w:ascii="Times New Roman" w:hAnsi="Times New Roman"/>
          <w:sz w:val="28"/>
          <w:szCs w:val="28"/>
        </w:rPr>
        <w:t>составляют государственную,</w:t>
      </w:r>
      <w:r w:rsidR="009748DD" w:rsidRPr="005C7D98">
        <w:rPr>
          <w:rFonts w:ascii="Times New Roman" w:hAnsi="Times New Roman"/>
          <w:sz w:val="28"/>
          <w:szCs w:val="28"/>
        </w:rPr>
        <w:t xml:space="preserve"> конфиденциальную,</w:t>
      </w:r>
      <w:r w:rsidR="00EA5582" w:rsidRPr="005C7D98">
        <w:rPr>
          <w:rFonts w:ascii="Times New Roman" w:hAnsi="Times New Roman"/>
          <w:sz w:val="28"/>
          <w:szCs w:val="28"/>
        </w:rPr>
        <w:t xml:space="preserve"> коммерческую или иную охраняемую законом </w:t>
      </w:r>
      <w:r w:rsidRPr="005C7D98">
        <w:rPr>
          <w:rFonts w:ascii="Times New Roman" w:hAnsi="Times New Roman"/>
          <w:sz w:val="28"/>
          <w:szCs w:val="28"/>
        </w:rPr>
        <w:t>тайну;</w:t>
      </w:r>
    </w:p>
    <w:p w14:paraId="36035822" w14:textId="77777777" w:rsidR="00E73C0D" w:rsidRPr="005C7D98" w:rsidRDefault="00E73C0D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2) </w:t>
      </w:r>
      <w:r w:rsidR="00EA5582" w:rsidRPr="005C7D98">
        <w:rPr>
          <w:rFonts w:ascii="Times New Roman" w:hAnsi="Times New Roman"/>
          <w:sz w:val="28"/>
          <w:szCs w:val="28"/>
        </w:rPr>
        <w:t>относятся к личной жизни гражданина или иного лица и доверены депутату при условии их неразглашения</w:t>
      </w:r>
      <w:r w:rsidRPr="005C7D98">
        <w:rPr>
          <w:rFonts w:ascii="Times New Roman" w:hAnsi="Times New Roman"/>
          <w:sz w:val="28"/>
          <w:szCs w:val="28"/>
        </w:rPr>
        <w:t>;</w:t>
      </w:r>
    </w:p>
    <w:p w14:paraId="3958F3DB" w14:textId="7EE8259E" w:rsidR="00EA5582" w:rsidRPr="005C7D98" w:rsidRDefault="00E73C0D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3) </w:t>
      </w:r>
      <w:r w:rsidR="00EA5582" w:rsidRPr="005C7D98">
        <w:rPr>
          <w:rFonts w:ascii="Times New Roman" w:hAnsi="Times New Roman"/>
          <w:sz w:val="28"/>
          <w:szCs w:val="28"/>
        </w:rPr>
        <w:t>касаются вопросов, рассматриваемых на закрытых заседаниях Народного Совета, а также закрытых заседаниях комитетов и комиссий Народного Совета</w:t>
      </w:r>
      <w:r w:rsidR="00E92E7A" w:rsidRPr="005C7D98">
        <w:rPr>
          <w:rFonts w:ascii="Times New Roman" w:hAnsi="Times New Roman"/>
          <w:sz w:val="28"/>
          <w:szCs w:val="28"/>
        </w:rPr>
        <w:t>.</w:t>
      </w:r>
    </w:p>
    <w:p w14:paraId="248FFACB" w14:textId="0FC8DC0D" w:rsidR="00E92E7A" w:rsidRPr="005C7D98" w:rsidRDefault="0018756E" w:rsidP="00C4343C">
      <w:pPr>
        <w:spacing w:after="360"/>
        <w:ind w:firstLine="708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9</w:t>
      </w:r>
      <w:r w:rsidR="00E92E7A" w:rsidRPr="005C7D98">
        <w:rPr>
          <w:rFonts w:ascii="Times New Roman" w:hAnsi="Times New Roman"/>
          <w:sz w:val="28"/>
          <w:szCs w:val="28"/>
        </w:rPr>
        <w:t>.</w:t>
      </w:r>
      <w:r w:rsidR="002664BE" w:rsidRPr="005C7D98">
        <w:rPr>
          <w:rFonts w:ascii="Times New Roman" w:hAnsi="Times New Roman"/>
          <w:sz w:val="28"/>
          <w:szCs w:val="28"/>
        </w:rPr>
        <w:t> </w:t>
      </w:r>
      <w:r w:rsidR="00E92E7A" w:rsidRPr="005C7D98">
        <w:rPr>
          <w:rFonts w:ascii="Times New Roman" w:hAnsi="Times New Roman"/>
          <w:sz w:val="28"/>
          <w:szCs w:val="28"/>
        </w:rPr>
        <w:t>В период пребывания на территориях иностранных государств в составе официальных делегаций все действия депутата должны быть направлены на</w:t>
      </w:r>
      <w:r w:rsidR="00327A68" w:rsidRPr="005C7D98">
        <w:rPr>
          <w:rFonts w:ascii="Times New Roman" w:hAnsi="Times New Roman"/>
          <w:sz w:val="28"/>
          <w:szCs w:val="28"/>
        </w:rPr>
        <w:t xml:space="preserve"> </w:t>
      </w:r>
      <w:r w:rsidR="00E92E7A" w:rsidRPr="005C7D98">
        <w:rPr>
          <w:rFonts w:ascii="Times New Roman" w:hAnsi="Times New Roman"/>
          <w:sz w:val="28"/>
          <w:szCs w:val="28"/>
        </w:rPr>
        <w:t xml:space="preserve">повышение репутации </w:t>
      </w:r>
      <w:r w:rsidR="005C2458" w:rsidRPr="005C7D98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E92E7A" w:rsidRPr="005C7D98">
        <w:rPr>
          <w:rFonts w:ascii="Times New Roman" w:hAnsi="Times New Roman"/>
          <w:sz w:val="28"/>
          <w:szCs w:val="28"/>
        </w:rPr>
        <w:t>Донецкой Народной Республики, Народного Совета</w:t>
      </w:r>
      <w:r w:rsidR="000917F3" w:rsidRPr="005C7D98">
        <w:rPr>
          <w:rFonts w:ascii="Times New Roman" w:hAnsi="Times New Roman"/>
          <w:sz w:val="28"/>
          <w:szCs w:val="28"/>
        </w:rPr>
        <w:t xml:space="preserve">, </w:t>
      </w:r>
      <w:r w:rsidR="0027752B" w:rsidRPr="005C7D98">
        <w:rPr>
          <w:rFonts w:ascii="Times New Roman" w:hAnsi="Times New Roman"/>
          <w:sz w:val="28"/>
          <w:szCs w:val="28"/>
        </w:rPr>
        <w:t>налаживани</w:t>
      </w:r>
      <w:r w:rsidR="007C649D" w:rsidRPr="005C7D98">
        <w:rPr>
          <w:rFonts w:ascii="Times New Roman" w:hAnsi="Times New Roman"/>
          <w:sz w:val="28"/>
          <w:szCs w:val="28"/>
        </w:rPr>
        <w:t>е</w:t>
      </w:r>
      <w:r w:rsidR="0027752B" w:rsidRPr="005C7D98">
        <w:rPr>
          <w:rFonts w:ascii="Times New Roman" w:hAnsi="Times New Roman"/>
          <w:sz w:val="28"/>
          <w:szCs w:val="28"/>
        </w:rPr>
        <w:t xml:space="preserve"> международных связей</w:t>
      </w:r>
      <w:r w:rsidR="00E92E7A" w:rsidRPr="005C7D98">
        <w:rPr>
          <w:rFonts w:ascii="Times New Roman" w:hAnsi="Times New Roman"/>
          <w:sz w:val="28"/>
          <w:szCs w:val="28"/>
        </w:rPr>
        <w:t xml:space="preserve"> и избежание конфликтных ситуаций</w:t>
      </w:r>
      <w:r w:rsidR="0027752B" w:rsidRPr="005C7D98">
        <w:rPr>
          <w:rFonts w:ascii="Times New Roman" w:hAnsi="Times New Roman"/>
          <w:sz w:val="28"/>
          <w:szCs w:val="28"/>
        </w:rPr>
        <w:t xml:space="preserve"> различного характера</w:t>
      </w:r>
      <w:r w:rsidR="00E92E7A" w:rsidRPr="005C7D98">
        <w:rPr>
          <w:rFonts w:ascii="Times New Roman" w:hAnsi="Times New Roman"/>
          <w:sz w:val="28"/>
          <w:szCs w:val="28"/>
        </w:rPr>
        <w:t>.</w:t>
      </w:r>
    </w:p>
    <w:p w14:paraId="4294F63E" w14:textId="05128085" w:rsidR="00E80BE6" w:rsidRPr="005C7D98" w:rsidRDefault="00E80BE6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1</w:t>
      </w:r>
      <w:r w:rsidR="0018756E" w:rsidRPr="005C7D98">
        <w:rPr>
          <w:rFonts w:ascii="Times New Roman" w:hAnsi="Times New Roman"/>
          <w:sz w:val="28"/>
          <w:szCs w:val="28"/>
        </w:rPr>
        <w:t>0</w:t>
      </w:r>
      <w:r w:rsidRPr="005C7D98">
        <w:rPr>
          <w:rFonts w:ascii="Times New Roman" w:hAnsi="Times New Roman"/>
          <w:sz w:val="28"/>
          <w:szCs w:val="28"/>
        </w:rPr>
        <w:t xml:space="preserve">.  При исполнении своих обязанностей депутат обязан иметь при себе удостоверение и носить нагрудный знак, а также соответствовать общепринятому деловому стилю. </w:t>
      </w:r>
    </w:p>
    <w:p w14:paraId="67B780B6" w14:textId="2D9EC1A5" w:rsidR="00E80BE6" w:rsidRPr="005C7D98" w:rsidRDefault="00E80BE6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Под общепринятым деловым стилем понимается стиль одежды</w:t>
      </w:r>
      <w:r w:rsidR="0078081B" w:rsidRPr="005C7D98">
        <w:rPr>
          <w:rFonts w:ascii="Times New Roman" w:hAnsi="Times New Roman"/>
          <w:sz w:val="28"/>
          <w:szCs w:val="28"/>
        </w:rPr>
        <w:t>,</w:t>
      </w:r>
      <w:r w:rsidRPr="005C7D98">
        <w:rPr>
          <w:rFonts w:ascii="Times New Roman" w:hAnsi="Times New Roman"/>
          <w:sz w:val="28"/>
          <w:szCs w:val="28"/>
        </w:rPr>
        <w:t xml:space="preserve"> предназначенный для деловой </w:t>
      </w:r>
      <w:r w:rsidR="00DC397D" w:rsidRPr="005C7D98">
        <w:rPr>
          <w:rFonts w:ascii="Times New Roman" w:hAnsi="Times New Roman"/>
          <w:sz w:val="28"/>
          <w:szCs w:val="28"/>
        </w:rPr>
        <w:t xml:space="preserve">сферы </w:t>
      </w:r>
      <w:r w:rsidRPr="005C7D98">
        <w:rPr>
          <w:rFonts w:ascii="Times New Roman" w:hAnsi="Times New Roman"/>
          <w:sz w:val="28"/>
          <w:szCs w:val="28"/>
        </w:rPr>
        <w:t>жизни и характеризующийся строгостью, сдержанностью и официальностью.</w:t>
      </w:r>
    </w:p>
    <w:p w14:paraId="5A7E774C" w14:textId="20B9A358" w:rsidR="007031CE" w:rsidRPr="005C7D98" w:rsidRDefault="00C4343C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bCs/>
          <w:sz w:val="28"/>
          <w:szCs w:val="28"/>
        </w:rPr>
        <w:lastRenderedPageBreak/>
        <w:t>Глава 3.</w:t>
      </w:r>
      <w:r w:rsidRPr="005C7D98">
        <w:rPr>
          <w:rFonts w:ascii="Times New Roman" w:hAnsi="Times New Roman"/>
          <w:b/>
          <w:sz w:val="28"/>
          <w:szCs w:val="28"/>
        </w:rPr>
        <w:t xml:space="preserve"> Ответственность за нарушение настоящих Правил</w:t>
      </w:r>
    </w:p>
    <w:p w14:paraId="42E6A581" w14:textId="706E2BE0" w:rsidR="009A6343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1</w:t>
      </w:r>
      <w:r w:rsidR="000579E0" w:rsidRPr="005C7D98">
        <w:rPr>
          <w:rFonts w:ascii="Times New Roman" w:hAnsi="Times New Roman"/>
          <w:sz w:val="28"/>
          <w:szCs w:val="28"/>
        </w:rPr>
        <w:t>.</w:t>
      </w:r>
      <w:r w:rsidR="002664BE" w:rsidRPr="005C7D98">
        <w:rPr>
          <w:rFonts w:ascii="Times New Roman" w:hAnsi="Times New Roman"/>
          <w:sz w:val="28"/>
          <w:szCs w:val="28"/>
        </w:rPr>
        <w:t> </w:t>
      </w:r>
      <w:r w:rsidR="000579E0" w:rsidRPr="005C7D98">
        <w:rPr>
          <w:rFonts w:ascii="Times New Roman" w:hAnsi="Times New Roman"/>
          <w:sz w:val="28"/>
          <w:szCs w:val="28"/>
        </w:rPr>
        <w:t xml:space="preserve">Вопросы, связанные с нарушением депутатами настоящих Правил, рассматриваются </w:t>
      </w:r>
      <w:r w:rsidR="005C2458" w:rsidRPr="005C7D98">
        <w:rPr>
          <w:rFonts w:ascii="Times New Roman" w:hAnsi="Times New Roman"/>
          <w:sz w:val="28"/>
          <w:szCs w:val="28"/>
        </w:rPr>
        <w:t>комитетом</w:t>
      </w:r>
      <w:r w:rsidR="005D140D" w:rsidRPr="005C7D98">
        <w:rPr>
          <w:rFonts w:ascii="Times New Roman" w:hAnsi="Times New Roman"/>
          <w:sz w:val="28"/>
          <w:szCs w:val="28"/>
        </w:rPr>
        <w:t>,</w:t>
      </w:r>
      <w:r w:rsidR="005C2458" w:rsidRPr="005C7D98">
        <w:rPr>
          <w:rFonts w:ascii="Times New Roman" w:hAnsi="Times New Roman"/>
          <w:sz w:val="28"/>
          <w:szCs w:val="28"/>
        </w:rPr>
        <w:t xml:space="preserve"> </w:t>
      </w:r>
      <w:r w:rsidR="005D140D" w:rsidRPr="005C7D98">
        <w:rPr>
          <w:rFonts w:ascii="Times New Roman" w:hAnsi="Times New Roman"/>
          <w:sz w:val="28"/>
          <w:szCs w:val="28"/>
          <w:lang w:eastAsia="ru-RU"/>
        </w:rPr>
        <w:t xml:space="preserve">к предмету ведения которого относятся вопросы </w:t>
      </w:r>
      <w:r w:rsidR="00FD2973" w:rsidRPr="005C7D98">
        <w:rPr>
          <w:rFonts w:ascii="Times New Roman" w:hAnsi="Times New Roman"/>
          <w:sz w:val="28"/>
          <w:szCs w:val="28"/>
          <w:lang w:eastAsia="ru-RU"/>
        </w:rPr>
        <w:t xml:space="preserve">этики </w:t>
      </w:r>
      <w:r w:rsidR="000579E0" w:rsidRPr="005C7D98">
        <w:rPr>
          <w:rFonts w:ascii="Times New Roman" w:hAnsi="Times New Roman"/>
          <w:sz w:val="28"/>
          <w:szCs w:val="28"/>
        </w:rPr>
        <w:t>(далее</w:t>
      </w:r>
      <w:r w:rsidR="002664BE" w:rsidRPr="005C7D98">
        <w:rPr>
          <w:rFonts w:ascii="Times New Roman" w:hAnsi="Times New Roman"/>
          <w:sz w:val="28"/>
          <w:szCs w:val="28"/>
        </w:rPr>
        <w:t xml:space="preserve"> – </w:t>
      </w:r>
      <w:r w:rsidR="000579E0" w:rsidRPr="005C7D98">
        <w:rPr>
          <w:rFonts w:ascii="Times New Roman" w:hAnsi="Times New Roman"/>
          <w:sz w:val="28"/>
          <w:szCs w:val="28"/>
        </w:rPr>
        <w:t>Коми</w:t>
      </w:r>
      <w:r w:rsidR="002664BE" w:rsidRPr="005C7D98">
        <w:rPr>
          <w:rFonts w:ascii="Times New Roman" w:hAnsi="Times New Roman"/>
          <w:sz w:val="28"/>
          <w:szCs w:val="28"/>
        </w:rPr>
        <w:t>тет).</w:t>
      </w:r>
    </w:p>
    <w:p w14:paraId="2568312A" w14:textId="541E3091" w:rsidR="00327A68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2</w:t>
      </w:r>
      <w:r w:rsidR="00327A68" w:rsidRPr="005C7D98">
        <w:rPr>
          <w:rFonts w:ascii="Times New Roman" w:hAnsi="Times New Roman"/>
          <w:sz w:val="28"/>
          <w:szCs w:val="28"/>
        </w:rPr>
        <w:t xml:space="preserve">. Комитет при рассмотрении </w:t>
      </w:r>
      <w:r w:rsidR="00327A68" w:rsidRPr="005C7D98">
        <w:rPr>
          <w:rFonts w:ascii="Times New Roman" w:hAnsi="Times New Roman"/>
          <w:bCs/>
          <w:sz w:val="28"/>
          <w:szCs w:val="28"/>
        </w:rPr>
        <w:t>вопросов о нарушении настоящих Правил</w:t>
      </w:r>
      <w:r w:rsidR="00327A68" w:rsidRPr="005C7D98">
        <w:rPr>
          <w:rFonts w:ascii="Times New Roman" w:hAnsi="Times New Roman"/>
          <w:sz w:val="28"/>
          <w:szCs w:val="28"/>
        </w:rPr>
        <w:t xml:space="preserve"> руководствуется Конституцией </w:t>
      </w:r>
      <w:r w:rsidR="005D140D" w:rsidRPr="005C7D98">
        <w:rPr>
          <w:rFonts w:ascii="Times New Roman" w:hAnsi="Times New Roman"/>
          <w:sz w:val="28"/>
          <w:szCs w:val="28"/>
        </w:rPr>
        <w:t xml:space="preserve">Российской Федерации, федеральным законодательством, Конституцией </w:t>
      </w:r>
      <w:r w:rsidR="00327A68" w:rsidRPr="005C7D98">
        <w:rPr>
          <w:rFonts w:ascii="Times New Roman" w:hAnsi="Times New Roman"/>
          <w:sz w:val="28"/>
          <w:szCs w:val="28"/>
        </w:rPr>
        <w:t xml:space="preserve">Донецкой Народной Республики, </w:t>
      </w:r>
      <w:r w:rsidR="005D140D" w:rsidRPr="005C7D98">
        <w:rPr>
          <w:rFonts w:ascii="Times New Roman" w:hAnsi="Times New Roman"/>
          <w:sz w:val="28"/>
          <w:szCs w:val="28"/>
        </w:rPr>
        <w:t xml:space="preserve">законами Донецкой Народной Республики, </w:t>
      </w:r>
      <w:r w:rsidR="00327A68" w:rsidRPr="005C7D98">
        <w:rPr>
          <w:rFonts w:ascii="Times New Roman" w:hAnsi="Times New Roman"/>
          <w:sz w:val="28"/>
          <w:szCs w:val="28"/>
        </w:rPr>
        <w:t>Регламентом Народного Совета, иными нормативными правовыми актами</w:t>
      </w:r>
      <w:r w:rsidR="004C10E7" w:rsidRPr="005C7D98">
        <w:rPr>
          <w:rFonts w:ascii="Times New Roman" w:hAnsi="Times New Roman"/>
          <w:sz w:val="28"/>
          <w:szCs w:val="28"/>
        </w:rPr>
        <w:t xml:space="preserve"> Донецкой Народной Республики</w:t>
      </w:r>
      <w:r w:rsidRPr="005C7D98">
        <w:rPr>
          <w:rFonts w:ascii="Times New Roman" w:hAnsi="Times New Roman"/>
          <w:sz w:val="28"/>
          <w:szCs w:val="28"/>
        </w:rPr>
        <w:t>, настоящими Правилами</w:t>
      </w:r>
      <w:r w:rsidR="00327A68" w:rsidRPr="005C7D98">
        <w:rPr>
          <w:rFonts w:ascii="Times New Roman" w:hAnsi="Times New Roman"/>
          <w:sz w:val="28"/>
          <w:szCs w:val="28"/>
        </w:rPr>
        <w:t>.</w:t>
      </w:r>
    </w:p>
    <w:p w14:paraId="2932CFEE" w14:textId="52AB162D" w:rsidR="00D81ACC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3</w:t>
      </w:r>
      <w:r w:rsidR="002664BE" w:rsidRPr="005C7D98">
        <w:rPr>
          <w:rFonts w:ascii="Times New Roman" w:hAnsi="Times New Roman"/>
          <w:sz w:val="28"/>
          <w:szCs w:val="28"/>
        </w:rPr>
        <w:t>. </w:t>
      </w:r>
      <w:r w:rsidR="00D81ACC" w:rsidRPr="005C7D98">
        <w:rPr>
          <w:rFonts w:ascii="Times New Roman" w:hAnsi="Times New Roman"/>
          <w:sz w:val="28"/>
          <w:szCs w:val="28"/>
        </w:rPr>
        <w:t>Комитет рассматривает вопрос</w:t>
      </w:r>
      <w:r w:rsidR="00863EBA" w:rsidRPr="005C7D98">
        <w:rPr>
          <w:rFonts w:ascii="Times New Roman" w:hAnsi="Times New Roman"/>
          <w:sz w:val="28"/>
          <w:szCs w:val="28"/>
        </w:rPr>
        <w:t xml:space="preserve">ы о нарушении настоящих Правил </w:t>
      </w:r>
      <w:r w:rsidR="00D81ACC" w:rsidRPr="005C7D98">
        <w:rPr>
          <w:rFonts w:ascii="Times New Roman" w:hAnsi="Times New Roman"/>
          <w:sz w:val="28"/>
          <w:szCs w:val="28"/>
        </w:rPr>
        <w:t>на основании письменного обращения депутата</w:t>
      </w:r>
      <w:r w:rsidR="002664BE" w:rsidRPr="005C7D98">
        <w:rPr>
          <w:rFonts w:ascii="Times New Roman" w:hAnsi="Times New Roman"/>
          <w:sz w:val="28"/>
          <w:szCs w:val="28"/>
        </w:rPr>
        <w:t xml:space="preserve"> (</w:t>
      </w:r>
      <w:r w:rsidR="00D81ACC" w:rsidRPr="005C7D98">
        <w:rPr>
          <w:rFonts w:ascii="Times New Roman" w:hAnsi="Times New Roman"/>
          <w:sz w:val="28"/>
          <w:szCs w:val="28"/>
        </w:rPr>
        <w:t>группы депутатов), должностных лиц</w:t>
      </w:r>
      <w:r w:rsidR="00AF775E" w:rsidRPr="005C7D98">
        <w:rPr>
          <w:rFonts w:ascii="Times New Roman" w:hAnsi="Times New Roman"/>
          <w:sz w:val="28"/>
          <w:szCs w:val="28"/>
        </w:rPr>
        <w:t>,</w:t>
      </w:r>
      <w:r w:rsidR="00D81ACC" w:rsidRPr="005C7D98">
        <w:rPr>
          <w:rFonts w:ascii="Times New Roman" w:hAnsi="Times New Roman"/>
          <w:sz w:val="28"/>
          <w:szCs w:val="28"/>
        </w:rPr>
        <w:t xml:space="preserve"> </w:t>
      </w:r>
      <w:r w:rsidR="005D140D" w:rsidRPr="005C7D98">
        <w:rPr>
          <w:rFonts w:ascii="Times New Roman" w:hAnsi="Times New Roman"/>
          <w:sz w:val="28"/>
          <w:szCs w:val="28"/>
        </w:rPr>
        <w:t>органов государственной власти Российской Федерации, иных государственных органов Российской Федерации, органов государственной власти Донецкой Народной Республики, иных государственных органов Донецкой Народной Республики</w:t>
      </w:r>
      <w:r w:rsidR="00D81ACC" w:rsidRPr="005C7D98">
        <w:rPr>
          <w:rFonts w:ascii="Times New Roman" w:hAnsi="Times New Roman"/>
          <w:sz w:val="28"/>
          <w:szCs w:val="28"/>
        </w:rPr>
        <w:t xml:space="preserve">, </w:t>
      </w:r>
      <w:r w:rsidR="00FD2973" w:rsidRPr="005C7D98">
        <w:rPr>
          <w:rFonts w:ascii="Times New Roman" w:hAnsi="Times New Roman"/>
          <w:sz w:val="28"/>
          <w:szCs w:val="28"/>
        </w:rPr>
        <w:t xml:space="preserve">организаций и </w:t>
      </w:r>
      <w:r w:rsidR="00D81ACC" w:rsidRPr="005C7D98">
        <w:rPr>
          <w:rFonts w:ascii="Times New Roman" w:hAnsi="Times New Roman"/>
          <w:sz w:val="28"/>
          <w:szCs w:val="28"/>
        </w:rPr>
        <w:t>граждан</w:t>
      </w:r>
      <w:r w:rsidR="004C10E7" w:rsidRPr="005C7D9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D5FB5BB" w14:textId="7D6E08EC" w:rsidR="00D81ACC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4</w:t>
      </w:r>
      <w:r w:rsidR="002664BE" w:rsidRPr="005C7D98">
        <w:rPr>
          <w:rFonts w:ascii="Times New Roman" w:hAnsi="Times New Roman"/>
          <w:sz w:val="28"/>
          <w:szCs w:val="28"/>
        </w:rPr>
        <w:t>. На заседание Комитета</w:t>
      </w:r>
      <w:r w:rsidR="006F1500" w:rsidRPr="005C7D98">
        <w:rPr>
          <w:rFonts w:ascii="Times New Roman" w:hAnsi="Times New Roman"/>
          <w:sz w:val="28"/>
          <w:szCs w:val="28"/>
        </w:rPr>
        <w:t>, посвященно</w:t>
      </w:r>
      <w:r w:rsidR="00863EBA" w:rsidRPr="005C7D98">
        <w:rPr>
          <w:rFonts w:ascii="Times New Roman" w:hAnsi="Times New Roman"/>
          <w:sz w:val="28"/>
          <w:szCs w:val="28"/>
        </w:rPr>
        <w:t>е</w:t>
      </w:r>
      <w:r w:rsidR="00D81ACC" w:rsidRPr="005C7D98">
        <w:rPr>
          <w:rFonts w:ascii="Times New Roman" w:hAnsi="Times New Roman"/>
          <w:sz w:val="28"/>
          <w:szCs w:val="28"/>
        </w:rPr>
        <w:t xml:space="preserve"> рассмотрению вопроса о нарушении депутатом </w:t>
      </w:r>
      <w:r w:rsidR="002664BE" w:rsidRPr="005C7D98">
        <w:rPr>
          <w:rFonts w:ascii="Times New Roman" w:hAnsi="Times New Roman"/>
          <w:sz w:val="28"/>
          <w:szCs w:val="28"/>
        </w:rPr>
        <w:t xml:space="preserve">настоящих Правил, приглашается </w:t>
      </w:r>
      <w:r w:rsidR="00D81ACC" w:rsidRPr="005C7D98">
        <w:rPr>
          <w:rFonts w:ascii="Times New Roman" w:hAnsi="Times New Roman"/>
          <w:sz w:val="28"/>
          <w:szCs w:val="28"/>
        </w:rPr>
        <w:t>депутат, действия которого являются предметом рассмот</w:t>
      </w:r>
      <w:r w:rsidR="002664BE" w:rsidRPr="005C7D98">
        <w:rPr>
          <w:rFonts w:ascii="Times New Roman" w:hAnsi="Times New Roman"/>
          <w:sz w:val="28"/>
          <w:szCs w:val="28"/>
        </w:rPr>
        <w:t>рения</w:t>
      </w:r>
      <w:r w:rsidR="0058755A" w:rsidRPr="005C7D98">
        <w:rPr>
          <w:rFonts w:ascii="Times New Roman" w:hAnsi="Times New Roman"/>
          <w:sz w:val="28"/>
          <w:szCs w:val="28"/>
        </w:rPr>
        <w:t>, заявитель</w:t>
      </w:r>
      <w:r w:rsidR="00BC2165" w:rsidRPr="005C7D98">
        <w:rPr>
          <w:rFonts w:ascii="Times New Roman" w:hAnsi="Times New Roman"/>
          <w:sz w:val="28"/>
          <w:szCs w:val="28"/>
        </w:rPr>
        <w:t xml:space="preserve"> и другие лица, информация</w:t>
      </w:r>
      <w:r w:rsidR="002664BE" w:rsidRPr="005C7D98">
        <w:rPr>
          <w:rFonts w:ascii="Times New Roman" w:hAnsi="Times New Roman"/>
          <w:sz w:val="28"/>
          <w:szCs w:val="28"/>
        </w:rPr>
        <w:t xml:space="preserve"> которых может помочь выяснению всех необходимых обстоятельств</w:t>
      </w:r>
      <w:r w:rsidR="00BC2165" w:rsidRPr="005C7D98">
        <w:rPr>
          <w:rFonts w:ascii="Times New Roman" w:hAnsi="Times New Roman"/>
          <w:sz w:val="28"/>
          <w:szCs w:val="28"/>
        </w:rPr>
        <w:t xml:space="preserve"> и принятию </w:t>
      </w:r>
      <w:r w:rsidR="007C12F6" w:rsidRPr="005C7D98">
        <w:rPr>
          <w:rFonts w:ascii="Times New Roman" w:hAnsi="Times New Roman"/>
          <w:sz w:val="28"/>
          <w:szCs w:val="28"/>
        </w:rPr>
        <w:t>объективного</w:t>
      </w:r>
      <w:r w:rsidR="00BC2165" w:rsidRPr="005C7D98">
        <w:rPr>
          <w:rFonts w:ascii="Times New Roman" w:hAnsi="Times New Roman"/>
          <w:sz w:val="28"/>
          <w:szCs w:val="28"/>
        </w:rPr>
        <w:t xml:space="preserve"> решения. Отсутствие указанных лиц, надлежащим образом извещенных о времени и</w:t>
      </w:r>
      <w:r w:rsidR="002664BE" w:rsidRPr="005C7D98">
        <w:rPr>
          <w:rFonts w:ascii="Times New Roman" w:hAnsi="Times New Roman"/>
          <w:sz w:val="28"/>
          <w:szCs w:val="28"/>
        </w:rPr>
        <w:t xml:space="preserve"> месте заседания Комитета</w:t>
      </w:r>
      <w:r w:rsidR="00BC2165" w:rsidRPr="005C7D98">
        <w:rPr>
          <w:rFonts w:ascii="Times New Roman" w:hAnsi="Times New Roman"/>
          <w:sz w:val="28"/>
          <w:szCs w:val="28"/>
        </w:rPr>
        <w:t>, не пр</w:t>
      </w:r>
      <w:r w:rsidR="002664BE" w:rsidRPr="005C7D98">
        <w:rPr>
          <w:rFonts w:ascii="Times New Roman" w:hAnsi="Times New Roman"/>
          <w:sz w:val="28"/>
          <w:szCs w:val="28"/>
        </w:rPr>
        <w:t>епятству</w:t>
      </w:r>
      <w:r w:rsidR="009A6343" w:rsidRPr="005C7D98">
        <w:rPr>
          <w:rFonts w:ascii="Times New Roman" w:hAnsi="Times New Roman"/>
          <w:sz w:val="28"/>
          <w:szCs w:val="28"/>
        </w:rPr>
        <w:t>е</w:t>
      </w:r>
      <w:r w:rsidR="002664BE" w:rsidRPr="005C7D98">
        <w:rPr>
          <w:rFonts w:ascii="Times New Roman" w:hAnsi="Times New Roman"/>
          <w:sz w:val="28"/>
          <w:szCs w:val="28"/>
        </w:rPr>
        <w:t>т рассмотрению вопроса</w:t>
      </w:r>
      <w:r w:rsidR="00BC2165" w:rsidRPr="005C7D98">
        <w:rPr>
          <w:rFonts w:ascii="Times New Roman" w:hAnsi="Times New Roman"/>
          <w:sz w:val="28"/>
          <w:szCs w:val="28"/>
        </w:rPr>
        <w:t xml:space="preserve"> о нарушении депутатом настоящих Правил.</w:t>
      </w:r>
    </w:p>
    <w:p w14:paraId="7BCB795B" w14:textId="7B674472" w:rsidR="009A6343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5</w:t>
      </w:r>
      <w:r w:rsidR="002664BE" w:rsidRPr="005C7D98">
        <w:rPr>
          <w:rFonts w:ascii="Times New Roman" w:hAnsi="Times New Roman"/>
          <w:sz w:val="28"/>
          <w:szCs w:val="28"/>
        </w:rPr>
        <w:t>. </w:t>
      </w:r>
      <w:r w:rsidR="00BC2165" w:rsidRPr="005C7D98">
        <w:rPr>
          <w:rFonts w:ascii="Times New Roman" w:hAnsi="Times New Roman"/>
          <w:sz w:val="28"/>
          <w:szCs w:val="28"/>
        </w:rPr>
        <w:t>Председатель Комитета обязан заблаг</w:t>
      </w:r>
      <w:r w:rsidR="002664BE" w:rsidRPr="005C7D98">
        <w:rPr>
          <w:rFonts w:ascii="Times New Roman" w:hAnsi="Times New Roman"/>
          <w:sz w:val="28"/>
          <w:szCs w:val="28"/>
        </w:rPr>
        <w:t>овременно представить депутату</w:t>
      </w:r>
      <w:r w:rsidR="00BC2165" w:rsidRPr="005C7D98">
        <w:rPr>
          <w:rFonts w:ascii="Times New Roman" w:hAnsi="Times New Roman"/>
          <w:sz w:val="28"/>
          <w:szCs w:val="28"/>
        </w:rPr>
        <w:t>, действия которого являются предметом рассмотрения, все до</w:t>
      </w:r>
      <w:r w:rsidR="009D2130" w:rsidRPr="005C7D98">
        <w:rPr>
          <w:rFonts w:ascii="Times New Roman" w:hAnsi="Times New Roman"/>
          <w:sz w:val="28"/>
          <w:szCs w:val="28"/>
        </w:rPr>
        <w:t>кументы, поступившие в Комитет.</w:t>
      </w:r>
      <w:r w:rsidR="008371FE" w:rsidRPr="005C7D98">
        <w:rPr>
          <w:rFonts w:ascii="Times New Roman" w:hAnsi="Times New Roman"/>
          <w:sz w:val="28"/>
          <w:szCs w:val="28"/>
        </w:rPr>
        <w:t xml:space="preserve"> </w:t>
      </w:r>
      <w:r w:rsidR="008371FE" w:rsidRPr="005C7D98">
        <w:rPr>
          <w:rFonts w:ascii="Times New Roman" w:hAnsi="Times New Roman"/>
          <w:bCs/>
          <w:sz w:val="28"/>
          <w:szCs w:val="28"/>
        </w:rPr>
        <w:t xml:space="preserve">Если предоставляемые документы содержат сведения, содержащие государственную тайну, их предоставление осуществляется в порядке, предусмотренном законодательством </w:t>
      </w:r>
      <w:r w:rsidR="005D140D" w:rsidRPr="005C7D98">
        <w:rPr>
          <w:rFonts w:ascii="Times New Roman" w:hAnsi="Times New Roman"/>
          <w:bCs/>
          <w:sz w:val="28"/>
          <w:szCs w:val="28"/>
        </w:rPr>
        <w:t xml:space="preserve">Российской Федерации </w:t>
      </w:r>
      <w:r w:rsidR="008371FE" w:rsidRPr="005C7D98">
        <w:rPr>
          <w:rFonts w:ascii="Times New Roman" w:hAnsi="Times New Roman"/>
          <w:bCs/>
          <w:sz w:val="28"/>
          <w:szCs w:val="28"/>
        </w:rPr>
        <w:t>о государственной тайне.</w:t>
      </w:r>
    </w:p>
    <w:p w14:paraId="47FBA1A0" w14:textId="43B9B550" w:rsidR="00BC2165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6</w:t>
      </w:r>
      <w:r w:rsidR="009A6343" w:rsidRPr="005C7D98">
        <w:rPr>
          <w:rFonts w:ascii="Times New Roman" w:hAnsi="Times New Roman"/>
          <w:sz w:val="28"/>
          <w:szCs w:val="28"/>
        </w:rPr>
        <w:t>. Д</w:t>
      </w:r>
      <w:r w:rsidR="00BC2165" w:rsidRPr="005C7D98">
        <w:rPr>
          <w:rFonts w:ascii="Times New Roman" w:hAnsi="Times New Roman"/>
          <w:sz w:val="28"/>
          <w:szCs w:val="28"/>
        </w:rPr>
        <w:t>епутат</w:t>
      </w:r>
      <w:r w:rsidRPr="005C7D98">
        <w:rPr>
          <w:rFonts w:ascii="Times New Roman" w:hAnsi="Times New Roman"/>
          <w:sz w:val="28"/>
          <w:szCs w:val="28"/>
        </w:rPr>
        <w:t xml:space="preserve"> </w:t>
      </w:r>
      <w:r w:rsidR="00BC2165" w:rsidRPr="005C7D98">
        <w:rPr>
          <w:rFonts w:ascii="Times New Roman" w:hAnsi="Times New Roman"/>
          <w:sz w:val="28"/>
          <w:szCs w:val="28"/>
        </w:rPr>
        <w:t>вправе пред</w:t>
      </w:r>
      <w:r w:rsidR="00654B21" w:rsidRPr="005C7D98">
        <w:rPr>
          <w:rFonts w:ascii="Times New Roman" w:hAnsi="Times New Roman"/>
          <w:sz w:val="28"/>
          <w:szCs w:val="28"/>
        </w:rPr>
        <w:t>о</w:t>
      </w:r>
      <w:r w:rsidR="00BC2165" w:rsidRPr="005C7D98">
        <w:rPr>
          <w:rFonts w:ascii="Times New Roman" w:hAnsi="Times New Roman"/>
          <w:sz w:val="28"/>
          <w:szCs w:val="28"/>
        </w:rPr>
        <w:t>ставить в Комитет мотивированный ответ в</w:t>
      </w:r>
      <w:r w:rsidR="002664BE" w:rsidRPr="005C7D98">
        <w:rPr>
          <w:rFonts w:ascii="Times New Roman" w:hAnsi="Times New Roman"/>
          <w:sz w:val="28"/>
          <w:szCs w:val="28"/>
        </w:rPr>
        <w:t xml:space="preserve"> письменном виде</w:t>
      </w:r>
      <w:r w:rsidR="009D2130" w:rsidRPr="005C7D98">
        <w:rPr>
          <w:rFonts w:ascii="Times New Roman" w:hAnsi="Times New Roman"/>
          <w:sz w:val="28"/>
          <w:szCs w:val="28"/>
        </w:rPr>
        <w:t xml:space="preserve"> и (или)</w:t>
      </w:r>
      <w:r w:rsidR="002664BE" w:rsidRPr="005C7D98">
        <w:rPr>
          <w:rFonts w:ascii="Times New Roman" w:hAnsi="Times New Roman"/>
          <w:sz w:val="28"/>
          <w:szCs w:val="28"/>
        </w:rPr>
        <w:t xml:space="preserve"> дать устные</w:t>
      </w:r>
      <w:r w:rsidR="00BC2165" w:rsidRPr="005C7D98">
        <w:rPr>
          <w:rFonts w:ascii="Times New Roman" w:hAnsi="Times New Roman"/>
          <w:sz w:val="28"/>
          <w:szCs w:val="28"/>
        </w:rPr>
        <w:t xml:space="preserve"> пояснения по существу вопроса.</w:t>
      </w:r>
    </w:p>
    <w:p w14:paraId="56DF6087" w14:textId="0E251192" w:rsidR="000B4B21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lastRenderedPageBreak/>
        <w:t>7</w:t>
      </w:r>
      <w:r w:rsidR="002664BE" w:rsidRPr="005C7D98">
        <w:rPr>
          <w:rFonts w:ascii="Times New Roman" w:hAnsi="Times New Roman"/>
          <w:sz w:val="28"/>
          <w:szCs w:val="28"/>
        </w:rPr>
        <w:t>. </w:t>
      </w:r>
      <w:r w:rsidR="000B4B21" w:rsidRPr="005C7D98">
        <w:rPr>
          <w:rFonts w:ascii="Times New Roman" w:hAnsi="Times New Roman"/>
          <w:sz w:val="28"/>
          <w:szCs w:val="28"/>
        </w:rPr>
        <w:t>По результатам рассмотрения вопроса Комитет принимает решение о наличии (отсутствии) факта нарушения настоящих Правил.</w:t>
      </w:r>
    </w:p>
    <w:p w14:paraId="3BFAA70B" w14:textId="054332BB" w:rsidR="00986870" w:rsidRPr="005C7D98" w:rsidRDefault="00986870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 xml:space="preserve">В случае </w:t>
      </w:r>
      <w:r w:rsidR="000B4B21" w:rsidRPr="005C7D98">
        <w:rPr>
          <w:rFonts w:ascii="Times New Roman" w:hAnsi="Times New Roman"/>
          <w:sz w:val="28"/>
          <w:szCs w:val="28"/>
        </w:rPr>
        <w:t>наличия</w:t>
      </w:r>
      <w:r w:rsidRPr="005C7D98">
        <w:rPr>
          <w:rFonts w:ascii="Times New Roman" w:hAnsi="Times New Roman"/>
          <w:sz w:val="28"/>
          <w:szCs w:val="28"/>
        </w:rPr>
        <w:t xml:space="preserve"> факта нарушения депутатом настоящих Правил Комитет готовит заключение и рекомендации </w:t>
      </w:r>
      <w:r w:rsidR="00B84E3D" w:rsidRPr="005C7D98">
        <w:rPr>
          <w:rFonts w:ascii="Times New Roman" w:hAnsi="Times New Roman"/>
          <w:sz w:val="28"/>
          <w:szCs w:val="28"/>
        </w:rPr>
        <w:t>о применении следующих мер воздействия на депутата</w:t>
      </w:r>
      <w:r w:rsidRPr="005C7D98">
        <w:rPr>
          <w:rFonts w:ascii="Times New Roman" w:hAnsi="Times New Roman"/>
          <w:sz w:val="28"/>
          <w:szCs w:val="28"/>
        </w:rPr>
        <w:t>:</w:t>
      </w:r>
    </w:p>
    <w:p w14:paraId="236FAF0B" w14:textId="433314B2" w:rsidR="00986870" w:rsidRPr="005C7D98" w:rsidRDefault="00986870" w:rsidP="00986870">
      <w:pPr>
        <w:pStyle w:val="a7"/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1)  об указании депутату на недопустимость нарушения настоящих Правил;</w:t>
      </w:r>
    </w:p>
    <w:p w14:paraId="641CBCFA" w14:textId="3C408044" w:rsidR="00986870" w:rsidRPr="005C7D98" w:rsidRDefault="00986870" w:rsidP="00986870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2) о предложении депутату принести публичные извинения за нарушение настоящих Правил.</w:t>
      </w:r>
    </w:p>
    <w:p w14:paraId="15687984" w14:textId="2882CB25" w:rsidR="00986870" w:rsidRPr="005C7D98" w:rsidRDefault="00986870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В ином случае Комитет готовит заключение об отсутствии нарушения депутатом настоящих Правил.</w:t>
      </w:r>
    </w:p>
    <w:p w14:paraId="60D34CD1" w14:textId="44300193" w:rsidR="00002FD5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8</w:t>
      </w:r>
      <w:r w:rsidR="00002FD5" w:rsidRPr="005C7D98">
        <w:rPr>
          <w:rFonts w:ascii="Times New Roman" w:hAnsi="Times New Roman"/>
          <w:sz w:val="28"/>
          <w:szCs w:val="28"/>
        </w:rPr>
        <w:t>.</w:t>
      </w:r>
      <w:r w:rsidRPr="005C7D98">
        <w:rPr>
          <w:rFonts w:ascii="Times New Roman" w:hAnsi="Times New Roman"/>
          <w:sz w:val="28"/>
          <w:szCs w:val="28"/>
        </w:rPr>
        <w:t> </w:t>
      </w:r>
      <w:r w:rsidR="00002FD5" w:rsidRPr="005C7D98">
        <w:rPr>
          <w:rFonts w:ascii="Times New Roman" w:hAnsi="Times New Roman"/>
          <w:sz w:val="28"/>
          <w:szCs w:val="28"/>
        </w:rPr>
        <w:t xml:space="preserve">Срок рассмотрения Комитетом обращения по вопросу </w:t>
      </w:r>
      <w:r w:rsidR="001D4426" w:rsidRPr="005C7D98">
        <w:rPr>
          <w:rFonts w:ascii="Times New Roman" w:hAnsi="Times New Roman"/>
          <w:sz w:val="28"/>
          <w:szCs w:val="28"/>
        </w:rPr>
        <w:t>нарушения депутатом</w:t>
      </w:r>
      <w:r w:rsidR="00002FD5" w:rsidRPr="005C7D98">
        <w:rPr>
          <w:rFonts w:ascii="Times New Roman" w:hAnsi="Times New Roman"/>
          <w:sz w:val="28"/>
          <w:szCs w:val="28"/>
        </w:rPr>
        <w:t xml:space="preserve"> настоящих Правил составляет 30 календарных дней со дня получения такого обращения Комитетом.</w:t>
      </w:r>
    </w:p>
    <w:p w14:paraId="2536CD29" w14:textId="2AF81D41" w:rsidR="00C113CA" w:rsidRPr="005C7D98" w:rsidRDefault="0018756E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9</w:t>
      </w:r>
      <w:r w:rsidR="007C12F6" w:rsidRPr="005C7D98">
        <w:rPr>
          <w:rFonts w:ascii="Times New Roman" w:hAnsi="Times New Roman"/>
          <w:sz w:val="28"/>
          <w:szCs w:val="28"/>
        </w:rPr>
        <w:t>.</w:t>
      </w:r>
      <w:r w:rsidR="0080770E" w:rsidRPr="005C7D98">
        <w:rPr>
          <w:rFonts w:ascii="Times New Roman" w:hAnsi="Times New Roman"/>
          <w:sz w:val="28"/>
          <w:szCs w:val="28"/>
        </w:rPr>
        <w:t> </w:t>
      </w:r>
      <w:r w:rsidR="00C113CA" w:rsidRPr="005C7D98">
        <w:rPr>
          <w:rFonts w:ascii="Times New Roman" w:hAnsi="Times New Roman"/>
          <w:sz w:val="28"/>
          <w:szCs w:val="28"/>
        </w:rPr>
        <w:t>Комитет направляет</w:t>
      </w:r>
      <w:r w:rsidR="00712298" w:rsidRPr="005C7D98">
        <w:rPr>
          <w:rFonts w:ascii="Times New Roman" w:hAnsi="Times New Roman"/>
          <w:sz w:val="28"/>
          <w:szCs w:val="28"/>
        </w:rPr>
        <w:t xml:space="preserve"> заключение </w:t>
      </w:r>
      <w:r w:rsidR="001D4426" w:rsidRPr="005C7D98">
        <w:rPr>
          <w:rFonts w:ascii="Times New Roman" w:hAnsi="Times New Roman"/>
          <w:sz w:val="28"/>
          <w:szCs w:val="28"/>
        </w:rPr>
        <w:t>и проект решения</w:t>
      </w:r>
      <w:r w:rsidR="00BC1ED5" w:rsidRPr="005C7D98">
        <w:rPr>
          <w:rFonts w:ascii="Times New Roman" w:hAnsi="Times New Roman"/>
          <w:sz w:val="28"/>
          <w:szCs w:val="28"/>
        </w:rPr>
        <w:t xml:space="preserve"> </w:t>
      </w:r>
      <w:r w:rsidR="00712298" w:rsidRPr="005C7D98">
        <w:rPr>
          <w:rFonts w:ascii="Times New Roman" w:hAnsi="Times New Roman"/>
          <w:sz w:val="28"/>
          <w:szCs w:val="28"/>
        </w:rPr>
        <w:t xml:space="preserve">Народного Совета </w:t>
      </w:r>
      <w:r w:rsidR="003801B3" w:rsidRPr="005C7D98">
        <w:rPr>
          <w:rFonts w:ascii="Times New Roman" w:hAnsi="Times New Roman"/>
          <w:sz w:val="28"/>
          <w:szCs w:val="28"/>
        </w:rPr>
        <w:t xml:space="preserve">(за исключением случая отсутствия нарушения депутатом настоящих Правил) </w:t>
      </w:r>
      <w:r w:rsidR="002F7856" w:rsidRPr="005C7D98">
        <w:rPr>
          <w:rFonts w:ascii="Times New Roman" w:hAnsi="Times New Roman"/>
          <w:sz w:val="28"/>
          <w:szCs w:val="28"/>
        </w:rPr>
        <w:t xml:space="preserve">в </w:t>
      </w:r>
      <w:r w:rsidR="005D140D" w:rsidRPr="005C7D98">
        <w:rPr>
          <w:rFonts w:ascii="Times New Roman" w:hAnsi="Times New Roman"/>
          <w:sz w:val="28"/>
          <w:szCs w:val="28"/>
        </w:rPr>
        <w:t xml:space="preserve">Президиум </w:t>
      </w:r>
      <w:r w:rsidR="002F7856" w:rsidRPr="005C7D98">
        <w:rPr>
          <w:rFonts w:ascii="Times New Roman" w:hAnsi="Times New Roman"/>
          <w:sz w:val="28"/>
          <w:szCs w:val="28"/>
        </w:rPr>
        <w:t>Народного Совета</w:t>
      </w:r>
      <w:r w:rsidR="00492892" w:rsidRPr="005C7D98">
        <w:rPr>
          <w:rFonts w:ascii="Times New Roman" w:hAnsi="Times New Roman"/>
          <w:sz w:val="28"/>
          <w:szCs w:val="28"/>
        </w:rPr>
        <w:t xml:space="preserve"> </w:t>
      </w:r>
      <w:r w:rsidR="001D4426" w:rsidRPr="005C7D98">
        <w:rPr>
          <w:rFonts w:ascii="Times New Roman" w:hAnsi="Times New Roman"/>
          <w:sz w:val="28"/>
          <w:szCs w:val="28"/>
        </w:rPr>
        <w:t>для рассмотрения</w:t>
      </w:r>
      <w:r w:rsidR="00BC1ED5" w:rsidRPr="005C7D98">
        <w:rPr>
          <w:rFonts w:ascii="Times New Roman" w:hAnsi="Times New Roman"/>
          <w:sz w:val="28"/>
          <w:szCs w:val="28"/>
        </w:rPr>
        <w:t xml:space="preserve"> и включения в повестку дня заседания Народного Совета</w:t>
      </w:r>
      <w:r w:rsidR="00492892" w:rsidRPr="005C7D98">
        <w:rPr>
          <w:rFonts w:ascii="Times New Roman" w:hAnsi="Times New Roman"/>
          <w:sz w:val="28"/>
          <w:szCs w:val="28"/>
        </w:rPr>
        <w:t>.</w:t>
      </w:r>
    </w:p>
    <w:p w14:paraId="5BF3AEBB" w14:textId="72C0D868" w:rsidR="0027638F" w:rsidRPr="005C7D98" w:rsidRDefault="0027638F" w:rsidP="00C4343C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Решение о применении к депутату мер воздействия, указанных в пункте 7 настоящей главы, принимает Народный Совет.</w:t>
      </w:r>
    </w:p>
    <w:p w14:paraId="42697290" w14:textId="0B870E06" w:rsidR="00A1325E" w:rsidRPr="005C7D98" w:rsidRDefault="00A406B0" w:rsidP="00C4343C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1</w:t>
      </w:r>
      <w:r w:rsidR="0018756E" w:rsidRPr="005C7D98">
        <w:rPr>
          <w:rFonts w:ascii="Times New Roman" w:hAnsi="Times New Roman"/>
          <w:sz w:val="28"/>
          <w:szCs w:val="28"/>
        </w:rPr>
        <w:t>0</w:t>
      </w:r>
      <w:r w:rsidR="0080770E" w:rsidRPr="005C7D98">
        <w:rPr>
          <w:rFonts w:ascii="Times New Roman" w:hAnsi="Times New Roman"/>
          <w:sz w:val="28"/>
          <w:szCs w:val="28"/>
        </w:rPr>
        <w:t>. Предметом рассмотрения Комитета не могут являться вопросы</w:t>
      </w:r>
      <w:r w:rsidR="00BC2165" w:rsidRPr="005C7D98">
        <w:rPr>
          <w:rFonts w:ascii="Times New Roman" w:hAnsi="Times New Roman"/>
          <w:sz w:val="28"/>
          <w:szCs w:val="28"/>
        </w:rPr>
        <w:t>, связанные с личной жизнью депутата, а также позиции</w:t>
      </w:r>
      <w:r w:rsidR="009A6343" w:rsidRPr="005C7D98">
        <w:rPr>
          <w:rFonts w:ascii="Times New Roman" w:hAnsi="Times New Roman"/>
          <w:sz w:val="28"/>
          <w:szCs w:val="28"/>
        </w:rPr>
        <w:t>,</w:t>
      </w:r>
      <w:r w:rsidR="00C113CA" w:rsidRPr="005C7D98">
        <w:rPr>
          <w:rFonts w:ascii="Times New Roman" w:hAnsi="Times New Roman"/>
          <w:sz w:val="28"/>
          <w:szCs w:val="28"/>
        </w:rPr>
        <w:t xml:space="preserve"> выраженные депутатом </w:t>
      </w:r>
      <w:r w:rsidR="002137FE" w:rsidRPr="005C7D98">
        <w:rPr>
          <w:rFonts w:ascii="Times New Roman" w:hAnsi="Times New Roman"/>
          <w:sz w:val="28"/>
          <w:szCs w:val="28"/>
        </w:rPr>
        <w:t>в зале заседания</w:t>
      </w:r>
      <w:r w:rsidR="00C113CA" w:rsidRPr="005C7D98">
        <w:rPr>
          <w:rFonts w:ascii="Times New Roman" w:hAnsi="Times New Roman"/>
          <w:sz w:val="28"/>
          <w:szCs w:val="28"/>
        </w:rPr>
        <w:t xml:space="preserve"> Народного Совета.</w:t>
      </w:r>
    </w:p>
    <w:p w14:paraId="2052D108" w14:textId="4F549259" w:rsidR="00F8344A" w:rsidRPr="0018756E" w:rsidRDefault="00A406B0" w:rsidP="0018756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C7D98">
        <w:rPr>
          <w:rFonts w:ascii="Times New Roman" w:hAnsi="Times New Roman"/>
          <w:sz w:val="28"/>
          <w:szCs w:val="28"/>
        </w:rPr>
        <w:t>1</w:t>
      </w:r>
      <w:r w:rsidR="0018756E" w:rsidRPr="005C7D98">
        <w:rPr>
          <w:rFonts w:ascii="Times New Roman" w:hAnsi="Times New Roman"/>
          <w:sz w:val="28"/>
          <w:szCs w:val="28"/>
        </w:rPr>
        <w:t>1</w:t>
      </w:r>
      <w:r w:rsidR="0080770E" w:rsidRPr="005C7D98">
        <w:rPr>
          <w:rFonts w:ascii="Times New Roman" w:hAnsi="Times New Roman"/>
          <w:sz w:val="28"/>
          <w:szCs w:val="28"/>
        </w:rPr>
        <w:t>. </w:t>
      </w:r>
      <w:r w:rsidR="00C113CA" w:rsidRPr="005C7D98">
        <w:rPr>
          <w:rFonts w:ascii="Times New Roman" w:hAnsi="Times New Roman"/>
          <w:sz w:val="28"/>
          <w:szCs w:val="28"/>
        </w:rPr>
        <w:t>Отзыв обращения его автором является основанием для прекращения</w:t>
      </w:r>
      <w:r w:rsidR="008371FE" w:rsidRPr="005C7D98">
        <w:rPr>
          <w:rFonts w:ascii="Times New Roman" w:hAnsi="Times New Roman"/>
          <w:sz w:val="28"/>
          <w:szCs w:val="28"/>
        </w:rPr>
        <w:t xml:space="preserve"> </w:t>
      </w:r>
      <w:r w:rsidR="008371FE" w:rsidRPr="005C7D98">
        <w:rPr>
          <w:rFonts w:ascii="Times New Roman" w:hAnsi="Times New Roman"/>
          <w:bCs/>
          <w:sz w:val="28"/>
          <w:szCs w:val="28"/>
        </w:rPr>
        <w:t>Комитетом</w:t>
      </w:r>
      <w:r w:rsidR="00C113CA" w:rsidRPr="005C7D98">
        <w:rPr>
          <w:rFonts w:ascii="Times New Roman" w:hAnsi="Times New Roman"/>
          <w:sz w:val="28"/>
          <w:szCs w:val="28"/>
        </w:rPr>
        <w:t xml:space="preserve"> процедуры рассмотрения вопроса о нарушении депутатом настоящих Правил, если затрагиваются только интересы заявителя.</w:t>
      </w:r>
    </w:p>
    <w:sectPr w:rsidR="00F8344A" w:rsidRPr="0018756E" w:rsidSect="0067068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C79B" w14:textId="77777777" w:rsidR="003F42DF" w:rsidRDefault="003F42DF" w:rsidP="00670682">
      <w:pPr>
        <w:spacing w:after="0" w:line="240" w:lineRule="auto"/>
      </w:pPr>
      <w:r>
        <w:separator/>
      </w:r>
    </w:p>
  </w:endnote>
  <w:endnote w:type="continuationSeparator" w:id="0">
    <w:p w14:paraId="58941733" w14:textId="77777777" w:rsidR="003F42DF" w:rsidRDefault="003F42DF" w:rsidP="0067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Can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B7F4" w14:textId="77777777" w:rsidR="003F42DF" w:rsidRDefault="003F42DF" w:rsidP="00670682">
      <w:pPr>
        <w:spacing w:after="0" w:line="240" w:lineRule="auto"/>
      </w:pPr>
      <w:r>
        <w:separator/>
      </w:r>
    </w:p>
  </w:footnote>
  <w:footnote w:type="continuationSeparator" w:id="0">
    <w:p w14:paraId="4CA78918" w14:textId="77777777" w:rsidR="003F42DF" w:rsidRDefault="003F42DF" w:rsidP="0067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6435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DB17D70" w14:textId="77777777" w:rsidR="002663D2" w:rsidRPr="00670682" w:rsidRDefault="00771859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670682">
          <w:rPr>
            <w:rFonts w:ascii="Times New Roman" w:hAnsi="Times New Roman"/>
            <w:sz w:val="24"/>
            <w:szCs w:val="24"/>
          </w:rPr>
          <w:fldChar w:fldCharType="begin"/>
        </w:r>
        <w:r w:rsidR="002663D2" w:rsidRPr="0067068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70682">
          <w:rPr>
            <w:rFonts w:ascii="Times New Roman" w:hAnsi="Times New Roman"/>
            <w:sz w:val="24"/>
            <w:szCs w:val="24"/>
          </w:rPr>
          <w:fldChar w:fldCharType="separate"/>
        </w:r>
        <w:r w:rsidR="003C69BF">
          <w:rPr>
            <w:rFonts w:ascii="Times New Roman" w:hAnsi="Times New Roman"/>
            <w:noProof/>
            <w:sz w:val="24"/>
            <w:szCs w:val="24"/>
          </w:rPr>
          <w:t>3</w:t>
        </w:r>
        <w:r w:rsidRPr="0067068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D25EADC" w14:textId="77777777" w:rsidR="002663D2" w:rsidRDefault="002663D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005860F5"/>
    <w:multiLevelType w:val="hybridMultilevel"/>
    <w:tmpl w:val="303E425E"/>
    <w:lvl w:ilvl="0" w:tplc="C32E73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347AF6"/>
    <w:multiLevelType w:val="hybridMultilevel"/>
    <w:tmpl w:val="05DE9438"/>
    <w:lvl w:ilvl="0" w:tplc="BB5EB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840BB"/>
    <w:multiLevelType w:val="hybridMultilevel"/>
    <w:tmpl w:val="53A8E84A"/>
    <w:lvl w:ilvl="0" w:tplc="32A67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125EC"/>
    <w:multiLevelType w:val="hybridMultilevel"/>
    <w:tmpl w:val="D272E346"/>
    <w:lvl w:ilvl="0" w:tplc="D196F0B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EB07A5"/>
    <w:multiLevelType w:val="hybridMultilevel"/>
    <w:tmpl w:val="A6BE471E"/>
    <w:lvl w:ilvl="0" w:tplc="873EFD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5AD0704"/>
    <w:multiLevelType w:val="hybridMultilevel"/>
    <w:tmpl w:val="4D32F97E"/>
    <w:lvl w:ilvl="0" w:tplc="2AA66DE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D2C2A54"/>
    <w:multiLevelType w:val="hybridMultilevel"/>
    <w:tmpl w:val="F6EC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31869"/>
    <w:multiLevelType w:val="hybridMultilevel"/>
    <w:tmpl w:val="9AB47390"/>
    <w:lvl w:ilvl="0" w:tplc="B9E40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647F26"/>
    <w:multiLevelType w:val="hybridMultilevel"/>
    <w:tmpl w:val="7C94DCD2"/>
    <w:lvl w:ilvl="0" w:tplc="96C80F2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49686BAA"/>
    <w:multiLevelType w:val="hybridMultilevel"/>
    <w:tmpl w:val="58E23F82"/>
    <w:lvl w:ilvl="0" w:tplc="5FDE2BC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63B84E70"/>
    <w:multiLevelType w:val="hybridMultilevel"/>
    <w:tmpl w:val="F13E8200"/>
    <w:lvl w:ilvl="0" w:tplc="6FA808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81"/>
    <w:rsid w:val="00002FD5"/>
    <w:rsid w:val="00011CA6"/>
    <w:rsid w:val="00013BE3"/>
    <w:rsid w:val="000256DD"/>
    <w:rsid w:val="000476A3"/>
    <w:rsid w:val="00054CCD"/>
    <w:rsid w:val="00055266"/>
    <w:rsid w:val="000579E0"/>
    <w:rsid w:val="00063EF8"/>
    <w:rsid w:val="000917F3"/>
    <w:rsid w:val="000B4B21"/>
    <w:rsid w:val="000B6034"/>
    <w:rsid w:val="000E2930"/>
    <w:rsid w:val="00123FEA"/>
    <w:rsid w:val="00127CFC"/>
    <w:rsid w:val="00133664"/>
    <w:rsid w:val="0018756E"/>
    <w:rsid w:val="001C24FD"/>
    <w:rsid w:val="001C5B3C"/>
    <w:rsid w:val="001D4426"/>
    <w:rsid w:val="001D4CA9"/>
    <w:rsid w:val="001D634B"/>
    <w:rsid w:val="001D6A33"/>
    <w:rsid w:val="001E639B"/>
    <w:rsid w:val="00200C77"/>
    <w:rsid w:val="002137FE"/>
    <w:rsid w:val="00223C8E"/>
    <w:rsid w:val="0024483D"/>
    <w:rsid w:val="0025734B"/>
    <w:rsid w:val="002663D2"/>
    <w:rsid w:val="002664BE"/>
    <w:rsid w:val="0027638F"/>
    <w:rsid w:val="00276AE4"/>
    <w:rsid w:val="0027752B"/>
    <w:rsid w:val="00293A9C"/>
    <w:rsid w:val="002A1F7C"/>
    <w:rsid w:val="002D5958"/>
    <w:rsid w:val="002E1A6B"/>
    <w:rsid w:val="002E634C"/>
    <w:rsid w:val="002E6A10"/>
    <w:rsid w:val="002F7856"/>
    <w:rsid w:val="00317785"/>
    <w:rsid w:val="003247D9"/>
    <w:rsid w:val="00327A68"/>
    <w:rsid w:val="00331276"/>
    <w:rsid w:val="00350D74"/>
    <w:rsid w:val="00364867"/>
    <w:rsid w:val="003801B3"/>
    <w:rsid w:val="0038144E"/>
    <w:rsid w:val="00382D31"/>
    <w:rsid w:val="00386F4A"/>
    <w:rsid w:val="00393698"/>
    <w:rsid w:val="003B1E46"/>
    <w:rsid w:val="003C69BF"/>
    <w:rsid w:val="003E583D"/>
    <w:rsid w:val="003F05DB"/>
    <w:rsid w:val="003F2D4F"/>
    <w:rsid w:val="003F42DF"/>
    <w:rsid w:val="00467399"/>
    <w:rsid w:val="004754FC"/>
    <w:rsid w:val="00492892"/>
    <w:rsid w:val="004A4F54"/>
    <w:rsid w:val="004B5608"/>
    <w:rsid w:val="004C10E7"/>
    <w:rsid w:val="004D452C"/>
    <w:rsid w:val="0050464C"/>
    <w:rsid w:val="00511D6A"/>
    <w:rsid w:val="00515E82"/>
    <w:rsid w:val="00532F90"/>
    <w:rsid w:val="00577E06"/>
    <w:rsid w:val="00585169"/>
    <w:rsid w:val="0058581E"/>
    <w:rsid w:val="00586216"/>
    <w:rsid w:val="0058755A"/>
    <w:rsid w:val="0058765C"/>
    <w:rsid w:val="0059782D"/>
    <w:rsid w:val="005A1157"/>
    <w:rsid w:val="005B4E93"/>
    <w:rsid w:val="005B6E62"/>
    <w:rsid w:val="005C2458"/>
    <w:rsid w:val="005C68D1"/>
    <w:rsid w:val="005C7D98"/>
    <w:rsid w:val="005D140D"/>
    <w:rsid w:val="005D7389"/>
    <w:rsid w:val="005E6DD6"/>
    <w:rsid w:val="005F2B6B"/>
    <w:rsid w:val="0060337D"/>
    <w:rsid w:val="00643940"/>
    <w:rsid w:val="00652F19"/>
    <w:rsid w:val="00654B21"/>
    <w:rsid w:val="006649BA"/>
    <w:rsid w:val="00666905"/>
    <w:rsid w:val="00670682"/>
    <w:rsid w:val="00681EB5"/>
    <w:rsid w:val="006A6D71"/>
    <w:rsid w:val="006B4409"/>
    <w:rsid w:val="006B780C"/>
    <w:rsid w:val="006C4C49"/>
    <w:rsid w:val="006E5ACD"/>
    <w:rsid w:val="006F1500"/>
    <w:rsid w:val="007031CE"/>
    <w:rsid w:val="0070568B"/>
    <w:rsid w:val="00712298"/>
    <w:rsid w:val="00721F39"/>
    <w:rsid w:val="00771859"/>
    <w:rsid w:val="0077455F"/>
    <w:rsid w:val="00780700"/>
    <w:rsid w:val="0078081B"/>
    <w:rsid w:val="00781D0E"/>
    <w:rsid w:val="00782BF2"/>
    <w:rsid w:val="007A64DB"/>
    <w:rsid w:val="007A7F7F"/>
    <w:rsid w:val="007C12F6"/>
    <w:rsid w:val="007C3712"/>
    <w:rsid w:val="007C6412"/>
    <w:rsid w:val="007C649D"/>
    <w:rsid w:val="007D1913"/>
    <w:rsid w:val="007D24C1"/>
    <w:rsid w:val="007D378D"/>
    <w:rsid w:val="007D6D47"/>
    <w:rsid w:val="007F0BB8"/>
    <w:rsid w:val="007F228A"/>
    <w:rsid w:val="00803A44"/>
    <w:rsid w:val="0080770E"/>
    <w:rsid w:val="008203E6"/>
    <w:rsid w:val="008216F7"/>
    <w:rsid w:val="00821FB9"/>
    <w:rsid w:val="00833E92"/>
    <w:rsid w:val="008371FE"/>
    <w:rsid w:val="008407F0"/>
    <w:rsid w:val="00863228"/>
    <w:rsid w:val="00863EBA"/>
    <w:rsid w:val="00870181"/>
    <w:rsid w:val="008706E4"/>
    <w:rsid w:val="00883CD4"/>
    <w:rsid w:val="00891C6B"/>
    <w:rsid w:val="00892650"/>
    <w:rsid w:val="00895D11"/>
    <w:rsid w:val="008B0D95"/>
    <w:rsid w:val="008C29C4"/>
    <w:rsid w:val="008D1973"/>
    <w:rsid w:val="0090403A"/>
    <w:rsid w:val="00913BC4"/>
    <w:rsid w:val="00920BA5"/>
    <w:rsid w:val="009222BC"/>
    <w:rsid w:val="00922BA1"/>
    <w:rsid w:val="00931282"/>
    <w:rsid w:val="00934E69"/>
    <w:rsid w:val="009423A1"/>
    <w:rsid w:val="009474DF"/>
    <w:rsid w:val="00964E5A"/>
    <w:rsid w:val="009678E5"/>
    <w:rsid w:val="009748DD"/>
    <w:rsid w:val="00980E66"/>
    <w:rsid w:val="00986870"/>
    <w:rsid w:val="009A6343"/>
    <w:rsid w:val="009B377F"/>
    <w:rsid w:val="009C58DB"/>
    <w:rsid w:val="009D2130"/>
    <w:rsid w:val="009F3942"/>
    <w:rsid w:val="00A005BE"/>
    <w:rsid w:val="00A1325E"/>
    <w:rsid w:val="00A33BFA"/>
    <w:rsid w:val="00A36C27"/>
    <w:rsid w:val="00A406B0"/>
    <w:rsid w:val="00A535DD"/>
    <w:rsid w:val="00A56C60"/>
    <w:rsid w:val="00A744C4"/>
    <w:rsid w:val="00AB0A4A"/>
    <w:rsid w:val="00AB4093"/>
    <w:rsid w:val="00AD65A4"/>
    <w:rsid w:val="00AE7554"/>
    <w:rsid w:val="00AF775E"/>
    <w:rsid w:val="00B1028C"/>
    <w:rsid w:val="00B1162C"/>
    <w:rsid w:val="00B11682"/>
    <w:rsid w:val="00B24536"/>
    <w:rsid w:val="00B3435A"/>
    <w:rsid w:val="00B36F41"/>
    <w:rsid w:val="00B47B3D"/>
    <w:rsid w:val="00B61E56"/>
    <w:rsid w:val="00B70F7B"/>
    <w:rsid w:val="00B80853"/>
    <w:rsid w:val="00B84E3D"/>
    <w:rsid w:val="00B91DE6"/>
    <w:rsid w:val="00BA4781"/>
    <w:rsid w:val="00BB56E3"/>
    <w:rsid w:val="00BC1ED5"/>
    <w:rsid w:val="00BC2165"/>
    <w:rsid w:val="00BE1A3D"/>
    <w:rsid w:val="00BE7199"/>
    <w:rsid w:val="00C113CA"/>
    <w:rsid w:val="00C125D2"/>
    <w:rsid w:val="00C15F0D"/>
    <w:rsid w:val="00C27552"/>
    <w:rsid w:val="00C35CE8"/>
    <w:rsid w:val="00C35EAE"/>
    <w:rsid w:val="00C4343C"/>
    <w:rsid w:val="00C445C6"/>
    <w:rsid w:val="00C74B8D"/>
    <w:rsid w:val="00C95523"/>
    <w:rsid w:val="00CD4E70"/>
    <w:rsid w:val="00CF45C3"/>
    <w:rsid w:val="00D03981"/>
    <w:rsid w:val="00D07430"/>
    <w:rsid w:val="00D10CB7"/>
    <w:rsid w:val="00D2041B"/>
    <w:rsid w:val="00D30710"/>
    <w:rsid w:val="00D37B2F"/>
    <w:rsid w:val="00D4028A"/>
    <w:rsid w:val="00D4270F"/>
    <w:rsid w:val="00D44A8A"/>
    <w:rsid w:val="00D46F2A"/>
    <w:rsid w:val="00D53AB1"/>
    <w:rsid w:val="00D72E22"/>
    <w:rsid w:val="00D74F09"/>
    <w:rsid w:val="00D81ACC"/>
    <w:rsid w:val="00DC397D"/>
    <w:rsid w:val="00E016B2"/>
    <w:rsid w:val="00E14324"/>
    <w:rsid w:val="00E37B67"/>
    <w:rsid w:val="00E566C8"/>
    <w:rsid w:val="00E602CF"/>
    <w:rsid w:val="00E65EDF"/>
    <w:rsid w:val="00E73C0D"/>
    <w:rsid w:val="00E80BE6"/>
    <w:rsid w:val="00E92E7A"/>
    <w:rsid w:val="00E94D42"/>
    <w:rsid w:val="00EA5582"/>
    <w:rsid w:val="00EE699A"/>
    <w:rsid w:val="00F1069D"/>
    <w:rsid w:val="00F23987"/>
    <w:rsid w:val="00F26A63"/>
    <w:rsid w:val="00F34C69"/>
    <w:rsid w:val="00F43CA7"/>
    <w:rsid w:val="00F551A9"/>
    <w:rsid w:val="00F65CE7"/>
    <w:rsid w:val="00F67C48"/>
    <w:rsid w:val="00F8344A"/>
    <w:rsid w:val="00F91E99"/>
    <w:rsid w:val="00F92C62"/>
    <w:rsid w:val="00FC1272"/>
    <w:rsid w:val="00FD02CA"/>
    <w:rsid w:val="00FD2973"/>
    <w:rsid w:val="00FE5A26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1BE6"/>
  <w15:docId w15:val="{F4A9EFB3-2A00-4A51-B761-8C98E06B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F2A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qFormat/>
    <w:rsid w:val="00386F4A"/>
    <w:pPr>
      <w:keepNext/>
      <w:spacing w:before="240" w:after="0" w:line="240" w:lineRule="auto"/>
      <w:jc w:val="center"/>
      <w:outlineLvl w:val="8"/>
    </w:pPr>
    <w:rPr>
      <w:rFonts w:ascii="NTCantica" w:eastAsia="Times New Roman" w:hAnsi="NTCantica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6D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013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A1325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D74F0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4F0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4F09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4F0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4F09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B70F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rsid w:val="00386F4A"/>
    <w:rPr>
      <w:rFonts w:ascii="NTCantica" w:eastAsia="Times New Roman" w:hAnsi="NTCantica" w:cs="Times New Roman"/>
      <w:b/>
      <w:spacing w:val="40"/>
      <w:sz w:val="44"/>
      <w:szCs w:val="24"/>
      <w:lang w:eastAsia="ru-RU"/>
    </w:rPr>
  </w:style>
  <w:style w:type="character" w:styleId="ae">
    <w:name w:val="Hyperlink"/>
    <w:basedOn w:val="a0"/>
    <w:uiPriority w:val="99"/>
    <w:unhideWhenUsed/>
    <w:rsid w:val="00386F4A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67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70682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67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70682"/>
    <w:rPr>
      <w:rFonts w:ascii="Calibri" w:eastAsia="Calibri" w:hAnsi="Calibri" w:cs="Times New Roman"/>
    </w:rPr>
  </w:style>
  <w:style w:type="character" w:customStyle="1" w:styleId="af3">
    <w:name w:val="Основной текст Знак"/>
    <w:link w:val="af4"/>
    <w:rsid w:val="002F7856"/>
    <w:rPr>
      <w:rFonts w:ascii="Times New Roman" w:hAnsi="Times New Roman" w:cs="Times New Roman"/>
      <w:sz w:val="29"/>
      <w:szCs w:val="29"/>
      <w:shd w:val="clear" w:color="auto" w:fill="FFFFFF"/>
    </w:rPr>
  </w:style>
  <w:style w:type="paragraph" w:styleId="af4">
    <w:name w:val="Body Text"/>
    <w:basedOn w:val="a"/>
    <w:link w:val="af3"/>
    <w:rsid w:val="002F7856"/>
    <w:pPr>
      <w:shd w:val="clear" w:color="auto" w:fill="FFFFFF"/>
      <w:spacing w:before="300" w:after="0" w:line="360" w:lineRule="exact"/>
      <w:jc w:val="center"/>
    </w:pPr>
    <w:rPr>
      <w:rFonts w:ascii="Times New Roman" w:eastAsiaTheme="minorHAnsi" w:hAnsi="Times New Roman"/>
      <w:sz w:val="29"/>
      <w:szCs w:val="29"/>
    </w:rPr>
  </w:style>
  <w:style w:type="character" w:customStyle="1" w:styleId="1">
    <w:name w:val="Основной текст Знак1"/>
    <w:basedOn w:val="a0"/>
    <w:uiPriority w:val="99"/>
    <w:semiHidden/>
    <w:rsid w:val="002F78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0E38-57AC-4D64-B68E-5438627E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1191</Words>
  <Characters>6794</Characters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Printed>2023-09-25T11:20:00Z</cp:lastPrinted>
  <dcterms:created xsi:type="dcterms:W3CDTF">2023-09-26T13:43:00Z</dcterms:created>
  <dcterms:modified xsi:type="dcterms:W3CDTF">2025-02-20T12:18:00Z</dcterms:modified>
</cp:coreProperties>
</file>