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7756"/>
        <w:gridCol w:w="2268"/>
        <w:gridCol w:w="4198"/>
      </w:tblGrid>
      <w:tr w:rsidR="00A91E24" w:rsidRPr="001F231C" w:rsidTr="000969EF">
        <w:trPr>
          <w:trHeight w:val="930"/>
        </w:trPr>
        <w:tc>
          <w:tcPr>
            <w:tcW w:w="623" w:type="dxa"/>
            <w:vAlign w:val="center"/>
          </w:tcPr>
          <w:p w:rsidR="00A91E24" w:rsidRPr="000969EF" w:rsidRDefault="00A91E24" w:rsidP="00096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69E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69E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69E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56" w:type="dxa"/>
            <w:vAlign w:val="center"/>
          </w:tcPr>
          <w:p w:rsidR="00A91E24" w:rsidRPr="003934F1" w:rsidRDefault="00A91E24" w:rsidP="00393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34F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2268" w:type="dxa"/>
            <w:vAlign w:val="center"/>
          </w:tcPr>
          <w:p w:rsidR="00A91E24" w:rsidRPr="003934F1" w:rsidRDefault="00A91E24" w:rsidP="00393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34F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4198" w:type="dxa"/>
            <w:vAlign w:val="center"/>
          </w:tcPr>
          <w:p w:rsidR="00A91E24" w:rsidRPr="003934F1" w:rsidRDefault="00A91E24" w:rsidP="00393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34F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A91E24" w:rsidRPr="001F231C" w:rsidTr="00A91E24">
        <w:trPr>
          <w:trHeight w:val="300"/>
        </w:trPr>
        <w:tc>
          <w:tcPr>
            <w:tcW w:w="14845" w:type="dxa"/>
            <w:gridSpan w:val="4"/>
            <w:noWrap/>
          </w:tcPr>
          <w:p w:rsidR="00A91E24" w:rsidRPr="00016A4E" w:rsidRDefault="00B7749A" w:rsidP="007D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6A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B7749A" w:rsidRPr="00F115F5" w:rsidTr="00E2686F">
        <w:trPr>
          <w:trHeight w:val="300"/>
        </w:trPr>
        <w:tc>
          <w:tcPr>
            <w:tcW w:w="623" w:type="dxa"/>
            <w:noWrap/>
            <w:vAlign w:val="center"/>
          </w:tcPr>
          <w:p w:rsidR="00B7749A" w:rsidRPr="0052127A" w:rsidRDefault="00B7749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животном мире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331-Д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B7749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B7749A" w:rsidRPr="0052127A" w:rsidRDefault="00B7749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Водный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362-Д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B7749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B7749A" w:rsidRPr="0052127A" w:rsidRDefault="00B7749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93-Д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B7749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B7749A" w:rsidRPr="0052127A" w:rsidRDefault="00B7749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5 Закона Донецкой Народной Республики </w:t>
            </w:r>
            <w:r w:rsidR="00EA5359">
              <w:rPr>
                <w:rFonts w:ascii="Times New Roman" w:hAnsi="Times New Roman"/>
                <w:sz w:val="24"/>
                <w:szCs w:val="24"/>
              </w:rPr>
              <w:t>«</w:t>
            </w:r>
            <w:r w:rsidRPr="0052127A">
              <w:rPr>
                <w:rFonts w:ascii="Times New Roman" w:hAnsi="Times New Roman"/>
                <w:sz w:val="24"/>
                <w:szCs w:val="24"/>
              </w:rPr>
              <w:t>О судебном сборе</w:t>
            </w:r>
            <w:r w:rsidR="00EA53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408-Д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9C0CCA" w:rsidRPr="0052127A" w:rsidRDefault="009C0CC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нотариате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421-КД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300"/>
        </w:trPr>
        <w:tc>
          <w:tcPr>
            <w:tcW w:w="623" w:type="dxa"/>
            <w:noWrap/>
            <w:vAlign w:val="center"/>
          </w:tcPr>
          <w:p w:rsidR="009C0CCA" w:rsidRPr="0052127A" w:rsidRDefault="009C0CC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 w:rsidRPr="0052127A">
              <w:rPr>
                <w:rFonts w:ascii="Times New Roman" w:hAnsi="Times New Roman"/>
                <w:sz w:val="24"/>
                <w:szCs w:val="24"/>
              </w:rPr>
              <w:t>утратившими</w:t>
            </w:r>
            <w:proofErr w:type="gramEnd"/>
            <w:r w:rsidRPr="0052127A">
              <w:rPr>
                <w:rFonts w:ascii="Times New Roman" w:hAnsi="Times New Roman"/>
                <w:sz w:val="24"/>
                <w:szCs w:val="24"/>
              </w:rPr>
              <w:t xml:space="preserve"> силу некоторых нормативных правовых актов Донецкой Народной Республики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383-Д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300"/>
        </w:trPr>
        <w:tc>
          <w:tcPr>
            <w:tcW w:w="623" w:type="dxa"/>
            <w:noWrap/>
            <w:vAlign w:val="center"/>
          </w:tcPr>
          <w:p w:rsidR="009C0CCA" w:rsidRPr="0052127A" w:rsidRDefault="009C0CC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правопреемстве Народного Совета Донецкой Народной Республики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279-Д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E06F2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3E06F2" w:rsidRPr="0052127A" w:rsidRDefault="003E06F2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экстренной медицинской помощи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284-Д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E06F2" w:rsidRPr="00F115F5" w:rsidTr="00E2686F">
        <w:trPr>
          <w:trHeight w:val="910"/>
        </w:trPr>
        <w:tc>
          <w:tcPr>
            <w:tcW w:w="623" w:type="dxa"/>
            <w:noWrap/>
            <w:vAlign w:val="center"/>
          </w:tcPr>
          <w:p w:rsidR="003E06F2" w:rsidRPr="0052127A" w:rsidRDefault="003E06F2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статусе участников вооруженных конфликтов и участников боевых действий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405-Д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3E06F2" w:rsidRPr="00F115F5" w:rsidTr="00E2686F">
        <w:trPr>
          <w:trHeight w:val="1111"/>
        </w:trPr>
        <w:tc>
          <w:tcPr>
            <w:tcW w:w="623" w:type="dxa"/>
            <w:noWrap/>
            <w:vAlign w:val="center"/>
          </w:tcPr>
          <w:p w:rsidR="003E06F2" w:rsidRPr="0052127A" w:rsidRDefault="003E06F2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племенном деле в животноводстве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340-Д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E06F2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3E06F2" w:rsidRPr="0052127A" w:rsidRDefault="003E06F2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государственно-частном партнерстве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316-КД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3E06F2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3E06F2" w:rsidRPr="0052127A" w:rsidRDefault="003E06F2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едином взносе на общеобязательное государственное социальное страхование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346-КД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6561B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промышленной политике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319-Д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6561B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рынках и рыночной деятельности»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336-ВК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6561BA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основах государственной молодежной политики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247-КД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делам молодежи, физиче</w:t>
            </w:r>
            <w:r w:rsidR="0052127A"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ской культуре, спорту и туризму</w:t>
            </w:r>
          </w:p>
        </w:tc>
      </w:tr>
      <w:tr w:rsidR="00A91E24" w:rsidRPr="00F115F5" w:rsidTr="00E2686F">
        <w:trPr>
          <w:trHeight w:val="300"/>
        </w:trPr>
        <w:tc>
          <w:tcPr>
            <w:tcW w:w="14845" w:type="dxa"/>
            <w:gridSpan w:val="4"/>
            <w:noWrap/>
            <w:vAlign w:val="center"/>
          </w:tcPr>
          <w:p w:rsidR="00A91E24" w:rsidRPr="0052127A" w:rsidRDefault="00B7749A" w:rsidP="00E26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B7749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гидрометеорологической деятельности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420-Д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B7749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статьи 400 и 401 Уголовного кодекса Донецкой Народной Республики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318-ВС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B7749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регистрации юридических лиц и физических лиц - предпринимателей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198-КД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B7749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первая)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282-Д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Гражданский процессуальный кодекс Донецкой На</w:t>
            </w:r>
            <w:r w:rsidR="00A32E8B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родной Республики (альтернативный законопроект №</w:t>
            </w: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81-ВС</w:t>
            </w:r>
            <w:r w:rsidR="00A32E8B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«Гражданский процессуальный кодекс Донецкой Народной Республики»</w:t>
            </w:r>
            <w:r w:rsidR="00097CB9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12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народном контроле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308-Д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государственной гражданской службе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366-КД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статусе судей в Донецкой Народной Республике (</w:t>
            </w:r>
            <w:r w:rsidR="00097CB9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альтернативный законопроект № </w:t>
            </w: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292-Д</w:t>
            </w:r>
            <w:r w:rsidR="00097CB9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 статусе судей»</w:t>
            </w: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412-КД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E06F2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3E06F2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«О здравоохранении»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E06F2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3E06F2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статусе ветеранов военной службы, ветеранов органов внутренних дел, иных лиц, и их социальной защите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429-Д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Народного Совета </w:t>
            </w:r>
            <w:r w:rsidR="00671410"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по социальной и жилищной политике</w:t>
            </w:r>
          </w:p>
        </w:tc>
      </w:tr>
      <w:tr w:rsidR="003E06F2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3E06F2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зерне и продуктах его переработки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290-Д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E06F2" w:rsidRPr="00F115F5" w:rsidTr="00E2686F">
        <w:trPr>
          <w:trHeight w:val="1059"/>
        </w:trPr>
        <w:tc>
          <w:tcPr>
            <w:tcW w:w="623" w:type="dxa"/>
            <w:noWrap/>
            <w:vAlign w:val="center"/>
          </w:tcPr>
          <w:p w:rsidR="003E06F2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«О налоговой системе»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384-КД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6561BA" w:rsidRPr="00F115F5" w:rsidTr="00E2686F">
        <w:trPr>
          <w:trHeight w:val="1059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10 Закона Донецкой Народной Республики «О лицензировании отдельных видов хозяйственной деятельности»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382-КД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1059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некоторые законы Донецкой Народной Республики в сфере культуры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380-КД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EC3F3C" w:rsidRPr="00F115F5" w:rsidTr="00E2686F">
        <w:trPr>
          <w:trHeight w:val="1059"/>
        </w:trPr>
        <w:tc>
          <w:tcPr>
            <w:tcW w:w="623" w:type="dxa"/>
            <w:noWrap/>
            <w:vAlign w:val="center"/>
          </w:tcPr>
          <w:p w:rsidR="00EC3F3C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6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Рекламе</w:t>
            </w:r>
          </w:p>
        </w:tc>
        <w:tc>
          <w:tcPr>
            <w:tcW w:w="2268" w:type="dxa"/>
            <w:vAlign w:val="center"/>
          </w:tcPr>
          <w:p w:rsidR="00EC3F3C" w:rsidRPr="0052127A" w:rsidRDefault="00EC3F3C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196-КД</w:t>
            </w:r>
          </w:p>
        </w:tc>
        <w:tc>
          <w:tcPr>
            <w:tcW w:w="4198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EC3F3C" w:rsidRPr="00F115F5" w:rsidTr="00E2686F">
        <w:trPr>
          <w:trHeight w:val="1059"/>
        </w:trPr>
        <w:tc>
          <w:tcPr>
            <w:tcW w:w="623" w:type="dxa"/>
            <w:noWrap/>
            <w:vAlign w:val="center"/>
          </w:tcPr>
          <w:p w:rsidR="00EC3F3C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56" w:type="dxa"/>
            <w:vAlign w:val="center"/>
          </w:tcPr>
          <w:p w:rsidR="00EC3F3C" w:rsidRPr="0052127A" w:rsidRDefault="00EC3F3C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государственной статистике»</w:t>
            </w:r>
          </w:p>
        </w:tc>
        <w:tc>
          <w:tcPr>
            <w:tcW w:w="2268" w:type="dxa"/>
            <w:vAlign w:val="center"/>
          </w:tcPr>
          <w:p w:rsidR="00EC3F3C" w:rsidRPr="0052127A" w:rsidRDefault="00EC3F3C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413-КД</w:t>
            </w:r>
          </w:p>
        </w:tc>
        <w:tc>
          <w:tcPr>
            <w:tcW w:w="4198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A91E24" w:rsidRPr="00F115F5" w:rsidTr="00E2686F">
        <w:trPr>
          <w:trHeight w:val="300"/>
        </w:trPr>
        <w:tc>
          <w:tcPr>
            <w:tcW w:w="14845" w:type="dxa"/>
            <w:gridSpan w:val="4"/>
            <w:noWrap/>
            <w:vAlign w:val="center"/>
          </w:tcPr>
          <w:p w:rsidR="00A91E24" w:rsidRPr="0052127A" w:rsidRDefault="00B7749A" w:rsidP="00E2686F">
            <w:pPr>
              <w:tabs>
                <w:tab w:val="left" w:pos="6735"/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B7749A" w:rsidRPr="00F115F5" w:rsidTr="00E2686F">
        <w:trPr>
          <w:trHeight w:val="1193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законы Донецкой Народной Республики «О лицензировании отдельных видов хозяйственной деятельности» и «Об отходах производства и потребления» (в части совершенствования законодательства в сфере обращения с отходами)»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430-КД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B7749A" w:rsidRPr="00F115F5" w:rsidTr="00E2686F">
        <w:trPr>
          <w:trHeight w:val="737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259-Гл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B7749A" w:rsidRPr="00F115F5" w:rsidTr="00E2686F">
        <w:trPr>
          <w:trHeight w:val="976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вторая)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333-Д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27A">
              <w:rPr>
                <w:rFonts w:ascii="Times New Roman" w:hAnsi="Times New Roman"/>
                <w:bCs/>
                <w:sz w:val="24"/>
                <w:szCs w:val="24"/>
              </w:rPr>
              <w:t xml:space="preserve">Об органах доходов и сборов Донецкой Народной Республики </w:t>
            </w:r>
            <w:r w:rsidR="00B614CE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(альтернативный законопроект № </w:t>
            </w:r>
            <w:r w:rsidRPr="0052127A">
              <w:rPr>
                <w:rFonts w:ascii="Times New Roman" w:hAnsi="Times New Roman"/>
                <w:bCs/>
                <w:sz w:val="24"/>
                <w:szCs w:val="24"/>
              </w:rPr>
              <w:t>116-Д</w:t>
            </w:r>
            <w:r w:rsidR="00B614CE" w:rsidRPr="0052127A">
              <w:rPr>
                <w:rFonts w:ascii="Times New Roman" w:hAnsi="Times New Roman"/>
                <w:bCs/>
                <w:sz w:val="24"/>
                <w:szCs w:val="24"/>
              </w:rPr>
              <w:t xml:space="preserve"> «Об органах доходов и сборов Донецкой Народной Республики»</w:t>
            </w:r>
            <w:r w:rsidRPr="0052127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218-Гл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внесении изменений в статью 10 Конституции Донецкой Народной Республики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300"/>
        </w:trPr>
        <w:tc>
          <w:tcPr>
            <w:tcW w:w="623" w:type="dxa"/>
            <w:noWrap/>
            <w:vAlign w:val="center"/>
          </w:tcPr>
          <w:p w:rsidR="009C0CCA" w:rsidRPr="0052127A" w:rsidRDefault="00FB6905" w:rsidP="00EA53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«О полиции»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A53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416-Д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A53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E06F2" w:rsidRPr="00F115F5" w:rsidTr="00EA5359">
        <w:trPr>
          <w:trHeight w:val="1027"/>
        </w:trPr>
        <w:tc>
          <w:tcPr>
            <w:tcW w:w="623" w:type="dxa"/>
            <w:noWrap/>
            <w:vAlign w:val="center"/>
          </w:tcPr>
          <w:p w:rsidR="003E06F2" w:rsidRPr="0052127A" w:rsidRDefault="00FB6905" w:rsidP="00EA53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A53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A53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401-КД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A53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E06F2" w:rsidRPr="00F115F5" w:rsidTr="00E2686F">
        <w:trPr>
          <w:trHeight w:val="537"/>
        </w:trPr>
        <w:tc>
          <w:tcPr>
            <w:tcW w:w="623" w:type="dxa"/>
            <w:noWrap/>
            <w:vAlign w:val="center"/>
          </w:tcPr>
          <w:p w:rsidR="003E06F2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56" w:type="dxa"/>
            <w:vAlign w:val="center"/>
          </w:tcPr>
          <w:p w:rsidR="003E06F2" w:rsidRPr="0052127A" w:rsidRDefault="003E06F2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«О таможенном регулировании в Донецкой Народной Республике»</w:t>
            </w:r>
          </w:p>
        </w:tc>
        <w:tc>
          <w:tcPr>
            <w:tcW w:w="2268" w:type="dxa"/>
            <w:vAlign w:val="center"/>
          </w:tcPr>
          <w:p w:rsidR="003E06F2" w:rsidRPr="0052127A" w:rsidRDefault="003E06F2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394-Д</w:t>
            </w:r>
          </w:p>
        </w:tc>
        <w:tc>
          <w:tcPr>
            <w:tcW w:w="4198" w:type="dxa"/>
            <w:vAlign w:val="center"/>
          </w:tcPr>
          <w:p w:rsidR="003E06F2" w:rsidRPr="0052127A" w:rsidRDefault="003E06F2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6561BA" w:rsidRPr="00F115F5" w:rsidTr="00E2686F">
        <w:trPr>
          <w:trHeight w:val="995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ценах и ценообразовании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149-КД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050391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050391" w:rsidRPr="0052127A" w:rsidRDefault="00050391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56" w:type="dxa"/>
            <w:vAlign w:val="center"/>
          </w:tcPr>
          <w:p w:rsidR="00050391" w:rsidRPr="0052127A" w:rsidRDefault="00050391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Государственной границе Донецкой Народной Республики</w:t>
            </w:r>
          </w:p>
        </w:tc>
        <w:tc>
          <w:tcPr>
            <w:tcW w:w="2268" w:type="dxa"/>
            <w:vAlign w:val="center"/>
          </w:tcPr>
          <w:p w:rsidR="00050391" w:rsidRPr="0052127A" w:rsidRDefault="00050391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050391" w:rsidRPr="0052127A" w:rsidRDefault="00050391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«О транспорте» 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389-Д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защите прав детей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118-КД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1 Закона Донецкой Народной Республики «О социальной защите инвалидов»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390-КД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EC3F3C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EC3F3C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56" w:type="dxa"/>
            <w:vAlign w:val="center"/>
          </w:tcPr>
          <w:p w:rsidR="00EC3F3C" w:rsidRPr="0052127A" w:rsidRDefault="00EC3F3C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средствах массовой информации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 Закон Донецкой Народной Республики 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телекоммуникациях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EC3F3C" w:rsidRPr="0052127A" w:rsidRDefault="00EC3F3C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402-КД</w:t>
            </w:r>
          </w:p>
        </w:tc>
        <w:tc>
          <w:tcPr>
            <w:tcW w:w="4198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EC3F3C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EC3F3C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56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дипломатической службе</w:t>
            </w:r>
          </w:p>
        </w:tc>
        <w:tc>
          <w:tcPr>
            <w:tcW w:w="2268" w:type="dxa"/>
            <w:vAlign w:val="center"/>
          </w:tcPr>
          <w:p w:rsidR="00EC3F3C" w:rsidRPr="0052127A" w:rsidRDefault="00EC3F3C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396-КД</w:t>
            </w:r>
          </w:p>
        </w:tc>
        <w:tc>
          <w:tcPr>
            <w:tcW w:w="4198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A91E24" w:rsidRPr="00F115F5" w:rsidTr="00E2686F">
        <w:trPr>
          <w:trHeight w:val="300"/>
        </w:trPr>
        <w:tc>
          <w:tcPr>
            <w:tcW w:w="14845" w:type="dxa"/>
            <w:gridSpan w:val="4"/>
            <w:noWrap/>
            <w:vAlign w:val="center"/>
          </w:tcPr>
          <w:p w:rsidR="00A91E24" w:rsidRPr="0052127A" w:rsidRDefault="00B7749A" w:rsidP="00E26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7749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</w:t>
            </w:r>
            <w:proofErr w:type="spellStart"/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аквакультуре</w:t>
            </w:r>
            <w:proofErr w:type="spellEnd"/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B7749A" w:rsidRPr="00F115F5" w:rsidTr="00E2686F">
        <w:trPr>
          <w:trHeight w:val="962"/>
        </w:trPr>
        <w:tc>
          <w:tcPr>
            <w:tcW w:w="623" w:type="dxa"/>
            <w:noWrap/>
            <w:vAlign w:val="center"/>
          </w:tcPr>
          <w:p w:rsidR="00B7749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756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третья)</w:t>
            </w:r>
          </w:p>
        </w:tc>
        <w:tc>
          <w:tcPr>
            <w:tcW w:w="2268" w:type="dxa"/>
            <w:vAlign w:val="center"/>
          </w:tcPr>
          <w:p w:rsidR="00B7749A" w:rsidRPr="0052127A" w:rsidRDefault="00B7749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337-Д</w:t>
            </w:r>
          </w:p>
        </w:tc>
        <w:tc>
          <w:tcPr>
            <w:tcW w:w="4198" w:type="dxa"/>
            <w:vAlign w:val="center"/>
          </w:tcPr>
          <w:p w:rsidR="00B7749A" w:rsidRPr="0052127A" w:rsidRDefault="00B7749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763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Арбитражный процессуальный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C0CC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Об использовании языков на территории Донецкой Народной Республики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208-КД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C0CC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9C0CC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56" w:type="dxa"/>
            <w:vAlign w:val="center"/>
          </w:tcPr>
          <w:p w:rsidR="009C0CCA" w:rsidRPr="0052127A" w:rsidRDefault="009C0CCA" w:rsidP="00EA535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судебной системе Донецкой Народной Республики (</w:t>
            </w:r>
            <w:r w:rsidR="00342244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альтернативный законопроект №</w:t>
            </w: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251-Д</w:t>
            </w:r>
            <w:r w:rsidR="00342244"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 судебной системе Донецкой Народной Республики»</w:t>
            </w:r>
            <w:r w:rsidRPr="00521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9C0CCA" w:rsidRPr="0052127A" w:rsidRDefault="009C0CC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410-КД</w:t>
            </w:r>
          </w:p>
        </w:tc>
        <w:tc>
          <w:tcPr>
            <w:tcW w:w="4198" w:type="dxa"/>
            <w:vAlign w:val="center"/>
          </w:tcPr>
          <w:p w:rsidR="009C0CCA" w:rsidRPr="0052127A" w:rsidRDefault="009C0CC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промышленной безопасности опасных производственных объектов»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404-КД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998"/>
        </w:trPr>
        <w:tc>
          <w:tcPr>
            <w:tcW w:w="623" w:type="dxa"/>
            <w:noWrap/>
            <w:vAlign w:val="center"/>
          </w:tcPr>
          <w:p w:rsidR="006561BA" w:rsidRPr="0052127A" w:rsidRDefault="00FB6905" w:rsidP="00EA53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10 Закона Донецкой Народной Республики «О лицензировании отдельных видов хозяйственной деятельности»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A53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415-Д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A53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10 Закона Донецкой Народной Республики «О лицензировании отдельных видов хозяйственной деятельности»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419-Д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663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«Об образовании»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адаптивной физической культуре и спорте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355-Д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Народного Совета по делам молодежи, физической культуре, </w:t>
            </w:r>
            <w:r w:rsidR="00810F65">
              <w:rPr>
                <w:rFonts w:ascii="Times New Roman" w:hAnsi="Times New Roman"/>
                <w:color w:val="000000"/>
                <w:sz w:val="24"/>
                <w:szCs w:val="24"/>
              </w:rPr>
              <w:t>спорту и туризму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bottom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свободе вероисповедания  и религиозных объединениях»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bottom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присоединении Донецкой Народной Республики к Европейскому соглашению о международной дорожной перевозке опасных грузов (ДОПОГ) от 30 сентября 1957 года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409-Гл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bottom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Трудовой кодекс Донецкой Народной Республики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204-КД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6561BA" w:rsidRPr="00F115F5" w:rsidTr="00E2686F">
        <w:trPr>
          <w:trHeight w:val="300"/>
        </w:trPr>
        <w:tc>
          <w:tcPr>
            <w:tcW w:w="14845" w:type="dxa"/>
            <w:gridSpan w:val="4"/>
            <w:noWrap/>
            <w:vAlign w:val="center"/>
          </w:tcPr>
          <w:p w:rsidR="006561BA" w:rsidRPr="0052127A" w:rsidRDefault="006561BA" w:rsidP="00E26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212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  <w:bookmarkEnd w:id="0"/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четвертая)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361-Д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введении в действие Гражданского кодекса Донецкой Народной Республики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государственном флаге Донецкой Народной Республики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397-КД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6561BA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 Государственном гербе Донецкой Народной Республики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военных судах Донецкой Народной Республики 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411-КД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sz w:val="24"/>
                <w:szCs w:val="24"/>
              </w:rPr>
              <w:t>Об органах государственной безопасности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342244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6561BA" w:rsidRPr="00F115F5" w:rsidTr="00E2686F">
        <w:trPr>
          <w:trHeight w:val="892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«Об электроэнергетике»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418-Д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6561BA" w:rsidRPr="00F115F5" w:rsidTr="00E2686F">
        <w:trPr>
          <w:trHeight w:val="1176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физической культуре и спорте»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414-КД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делам молодежи, физиче</w:t>
            </w:r>
            <w:r w:rsidR="00810F65">
              <w:rPr>
                <w:rFonts w:ascii="Times New Roman" w:hAnsi="Times New Roman"/>
                <w:color w:val="000000"/>
                <w:sz w:val="24"/>
                <w:szCs w:val="24"/>
              </w:rPr>
              <w:t>ской культуре, спорту и туризму</w:t>
            </w:r>
          </w:p>
        </w:tc>
      </w:tr>
      <w:tr w:rsidR="006561BA" w:rsidRPr="00F115F5" w:rsidTr="00E2686F">
        <w:trPr>
          <w:trHeight w:val="1029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политике в сфере религии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6561BA" w:rsidRPr="00F115F5" w:rsidTr="00E2686F">
        <w:trPr>
          <w:trHeight w:val="600"/>
        </w:trPr>
        <w:tc>
          <w:tcPr>
            <w:tcW w:w="623" w:type="dxa"/>
            <w:noWrap/>
            <w:vAlign w:val="center"/>
          </w:tcPr>
          <w:p w:rsidR="006561BA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56" w:type="dxa"/>
            <w:vAlign w:val="center"/>
          </w:tcPr>
          <w:p w:rsidR="006561BA" w:rsidRPr="0052127A" w:rsidRDefault="006561BA" w:rsidP="00EA53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раздел VII Закона Донецкой Народной Республики 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автомобильном транспорте</w:t>
            </w:r>
            <w:r w:rsidR="00EA535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6561BA" w:rsidRPr="0052127A" w:rsidRDefault="006561BA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428-Д</w:t>
            </w:r>
          </w:p>
        </w:tc>
        <w:tc>
          <w:tcPr>
            <w:tcW w:w="4198" w:type="dxa"/>
            <w:vAlign w:val="center"/>
          </w:tcPr>
          <w:p w:rsidR="006561BA" w:rsidRPr="0052127A" w:rsidRDefault="006561BA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EC3F3C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EC3F3C" w:rsidRPr="0052127A" w:rsidRDefault="00FB6905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56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информатизации</w:t>
            </w:r>
          </w:p>
        </w:tc>
        <w:tc>
          <w:tcPr>
            <w:tcW w:w="2268" w:type="dxa"/>
            <w:vAlign w:val="center"/>
          </w:tcPr>
          <w:p w:rsidR="00EC3F3C" w:rsidRPr="0052127A" w:rsidRDefault="00EC3F3C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425-КД</w:t>
            </w:r>
          </w:p>
        </w:tc>
        <w:tc>
          <w:tcPr>
            <w:tcW w:w="4198" w:type="dxa"/>
            <w:vAlign w:val="center"/>
          </w:tcPr>
          <w:p w:rsidR="00EC3F3C" w:rsidRPr="0052127A" w:rsidRDefault="00EC3F3C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50391" w:rsidRPr="00F115F5" w:rsidTr="00E2686F">
        <w:trPr>
          <w:trHeight w:val="900"/>
        </w:trPr>
        <w:tc>
          <w:tcPr>
            <w:tcW w:w="623" w:type="dxa"/>
            <w:noWrap/>
            <w:vAlign w:val="center"/>
          </w:tcPr>
          <w:p w:rsidR="00050391" w:rsidRPr="0052127A" w:rsidRDefault="00050391" w:rsidP="00521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756" w:type="dxa"/>
            <w:vAlign w:val="center"/>
          </w:tcPr>
          <w:p w:rsidR="00050391" w:rsidRPr="0052127A" w:rsidRDefault="00050391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Об основах туристской деятельности</w:t>
            </w:r>
          </w:p>
        </w:tc>
        <w:tc>
          <w:tcPr>
            <w:tcW w:w="2268" w:type="dxa"/>
            <w:vAlign w:val="center"/>
          </w:tcPr>
          <w:p w:rsidR="00050391" w:rsidRPr="0052127A" w:rsidRDefault="00050391" w:rsidP="00E26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248-КД</w:t>
            </w:r>
          </w:p>
        </w:tc>
        <w:tc>
          <w:tcPr>
            <w:tcW w:w="4198" w:type="dxa"/>
            <w:vAlign w:val="center"/>
          </w:tcPr>
          <w:p w:rsidR="00050391" w:rsidRPr="0052127A" w:rsidRDefault="00050391" w:rsidP="00E26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делам молодежи, физиче</w:t>
            </w:r>
            <w:r w:rsidR="0052127A" w:rsidRPr="0052127A">
              <w:rPr>
                <w:rFonts w:ascii="Times New Roman" w:hAnsi="Times New Roman"/>
                <w:color w:val="000000"/>
                <w:sz w:val="24"/>
                <w:szCs w:val="24"/>
              </w:rPr>
              <w:t>ской культуре, спорту и туризму</w:t>
            </w:r>
          </w:p>
        </w:tc>
      </w:tr>
    </w:tbl>
    <w:p w:rsidR="0033205A" w:rsidRPr="00F15EB9" w:rsidRDefault="0033205A" w:rsidP="0033230E"/>
    <w:sectPr w:rsidR="0033205A" w:rsidRPr="00F15EB9" w:rsidSect="000C59C7">
      <w:headerReference w:type="default" r:id="rId8"/>
      <w:footerReference w:type="default" r:id="rId9"/>
      <w:headerReference w:type="first" r:id="rId10"/>
      <w:pgSz w:w="16838" w:h="11906" w:orient="landscape"/>
      <w:pgMar w:top="364" w:right="1134" w:bottom="567" w:left="1134" w:header="42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86" w:rsidRDefault="00A50086" w:rsidP="00A37E15">
      <w:pPr>
        <w:spacing w:after="0" w:line="240" w:lineRule="auto"/>
      </w:pPr>
      <w:r>
        <w:separator/>
      </w:r>
    </w:p>
  </w:endnote>
  <w:endnote w:type="continuationSeparator" w:id="0">
    <w:p w:rsidR="00A50086" w:rsidRDefault="00A50086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1" w:rsidRDefault="009A69C1">
    <w:pPr>
      <w:pStyle w:val="a5"/>
      <w:jc w:val="right"/>
    </w:pPr>
  </w:p>
  <w:p w:rsidR="009A69C1" w:rsidRDefault="009A69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86" w:rsidRDefault="00A50086" w:rsidP="00A37E15">
      <w:pPr>
        <w:spacing w:after="0" w:line="240" w:lineRule="auto"/>
      </w:pPr>
      <w:r>
        <w:separator/>
      </w:r>
    </w:p>
  </w:footnote>
  <w:footnote w:type="continuationSeparator" w:id="0">
    <w:p w:rsidR="00A50086" w:rsidRDefault="00A50086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016A4E">
          <w:rPr>
            <w:rFonts w:ascii="Times New Roman" w:hAnsi="Times New Roman"/>
            <w:noProof/>
            <w:sz w:val="24"/>
            <w:szCs w:val="24"/>
          </w:rPr>
          <w:t>9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4" w:type="dxa"/>
      <w:tblInd w:w="9606" w:type="dxa"/>
      <w:tblLook w:val="0000" w:firstRow="0" w:lastRow="0" w:firstColumn="0" w:lastColumn="0" w:noHBand="0" w:noVBand="0"/>
    </w:tblPr>
    <w:tblGrid>
      <w:gridCol w:w="5244"/>
    </w:tblGrid>
    <w:tr w:rsidR="001902FC" w:rsidRPr="00F115F5" w:rsidTr="009E18A1">
      <w:trPr>
        <w:trHeight w:val="1016"/>
      </w:trPr>
      <w:tc>
        <w:tcPr>
          <w:tcW w:w="5244" w:type="dxa"/>
        </w:tcPr>
        <w:p w:rsidR="008A2314" w:rsidRPr="00BD3414" w:rsidRDefault="008A2314" w:rsidP="008A231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spacing w:line="276" w:lineRule="auto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BD3414">
            <w:rPr>
              <w:rFonts w:ascii="Times New Roman" w:hAnsi="Times New Roman"/>
              <w:sz w:val="24"/>
              <w:szCs w:val="24"/>
              <w:lang w:eastAsia="en-US"/>
            </w:rPr>
            <w:t xml:space="preserve">Приложение </w:t>
          </w:r>
        </w:p>
        <w:p w:rsidR="008A2314" w:rsidRPr="00BD3414" w:rsidRDefault="008A2314" w:rsidP="008A231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spacing w:line="276" w:lineRule="auto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BD3414">
            <w:rPr>
              <w:rFonts w:ascii="Times New Roman" w:hAnsi="Times New Roman"/>
              <w:sz w:val="24"/>
              <w:szCs w:val="24"/>
              <w:lang w:eastAsia="en-US"/>
            </w:rPr>
            <w:t xml:space="preserve">к Постановлению Народного Совета </w:t>
          </w:r>
        </w:p>
        <w:p w:rsidR="008A2314" w:rsidRPr="00BD3414" w:rsidRDefault="008A2314" w:rsidP="008A231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spacing w:line="276" w:lineRule="auto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BD3414">
            <w:rPr>
              <w:rFonts w:ascii="Times New Roman" w:hAnsi="Times New Roman"/>
              <w:sz w:val="24"/>
              <w:szCs w:val="24"/>
              <w:lang w:eastAsia="en-US"/>
            </w:rPr>
            <w:t xml:space="preserve">Донецкой Народной Республики </w:t>
          </w:r>
        </w:p>
        <w:p w:rsidR="001902FC" w:rsidRPr="00F115F5" w:rsidRDefault="008A2314" w:rsidP="008A231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sz w:val="24"/>
              <w:szCs w:val="24"/>
              <w:highlight w:val="yellow"/>
              <w:lang w:eastAsia="en-US"/>
            </w:rPr>
          </w:pPr>
          <w:r w:rsidRPr="00BD3414">
            <w:rPr>
              <w:rFonts w:ascii="Times New Roman" w:hAnsi="Times New Roman"/>
              <w:sz w:val="24"/>
              <w:szCs w:val="24"/>
              <w:lang w:eastAsia="en-US"/>
            </w:rPr>
            <w:t>от 01 июля 2017 года №</w:t>
          </w:r>
          <w:r w:rsidRPr="00BD3414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Pr="00BD3414">
            <w:rPr>
              <w:rFonts w:ascii="Times New Roman" w:hAnsi="Times New Roman"/>
              <w:noProof/>
              <w:sz w:val="24"/>
              <w:szCs w:val="24"/>
              <w:lang w:val="en-US"/>
            </w:rPr>
            <w:t>I</w:t>
          </w:r>
          <w:r w:rsidRPr="00BD3414">
            <w:rPr>
              <w:rFonts w:ascii="Times New Roman" w:hAnsi="Times New Roman"/>
              <w:noProof/>
              <w:sz w:val="24"/>
              <w:szCs w:val="24"/>
            </w:rPr>
            <w:t>-864П-НС</w:t>
          </w:r>
        </w:p>
      </w:tc>
    </w:tr>
  </w:tbl>
  <w:p w:rsidR="001902FC" w:rsidRPr="00F115F5" w:rsidRDefault="001902FC" w:rsidP="001902FC">
    <w:pPr>
      <w:pStyle w:val="a3"/>
      <w:tabs>
        <w:tab w:val="clear" w:pos="4677"/>
        <w:tab w:val="clear" w:pos="9355"/>
        <w:tab w:val="left" w:pos="9635"/>
        <w:tab w:val="left" w:pos="10773"/>
        <w:tab w:val="left" w:pos="13467"/>
      </w:tabs>
      <w:jc w:val="right"/>
      <w:rPr>
        <w:sz w:val="24"/>
        <w:szCs w:val="24"/>
      </w:rPr>
    </w:pPr>
    <w:r w:rsidRPr="00F115F5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</w:p>
  <w:p w:rsidR="009A69C1" w:rsidRDefault="001902FC" w:rsidP="001902FC">
    <w:pPr>
      <w:pStyle w:val="a3"/>
      <w:tabs>
        <w:tab w:val="right" w:pos="14570"/>
      </w:tabs>
      <w:rPr>
        <w:rFonts w:ascii="Times New Roman" w:hAnsi="Times New Roman"/>
        <w:bCs/>
        <w:sz w:val="28"/>
        <w:szCs w:val="28"/>
      </w:rPr>
    </w:pPr>
    <w:r>
      <w:rPr>
        <w:sz w:val="24"/>
        <w:szCs w:val="24"/>
      </w:rPr>
      <w:t xml:space="preserve">    </w:t>
    </w:r>
    <w:r w:rsidRPr="00F115F5">
      <w:rPr>
        <w:sz w:val="24"/>
        <w:szCs w:val="24"/>
      </w:rPr>
      <w:t xml:space="preserve">       </w:t>
    </w:r>
    <w:r w:rsidRPr="00F115F5">
      <w:rPr>
        <w:rFonts w:ascii="Times New Roman" w:hAnsi="Times New Roman"/>
        <w:sz w:val="28"/>
        <w:szCs w:val="28"/>
      </w:rPr>
      <w:t xml:space="preserve">Повестка дня очередной </w:t>
    </w:r>
    <w:r>
      <w:rPr>
        <w:rFonts w:ascii="Times New Roman" w:hAnsi="Times New Roman"/>
        <w:noProof/>
        <w:sz w:val="28"/>
        <w:szCs w:val="28"/>
      </w:rPr>
      <w:t>осенней</w:t>
    </w:r>
    <w:r w:rsidRPr="00F115F5">
      <w:rPr>
        <w:rFonts w:ascii="Times New Roman" w:hAnsi="Times New Roman"/>
        <w:sz w:val="28"/>
        <w:szCs w:val="28"/>
      </w:rPr>
      <w:t xml:space="preserve"> сессии 2017 года </w:t>
    </w:r>
    <w:r w:rsidRPr="00F115F5">
      <w:rPr>
        <w:rFonts w:ascii="Times New Roman" w:hAnsi="Times New Roman"/>
        <w:bCs/>
        <w:sz w:val="28"/>
        <w:szCs w:val="28"/>
      </w:rPr>
      <w:t xml:space="preserve">Народного Совета Донецкой Народной Республики </w:t>
    </w:r>
    <w:r w:rsidRPr="00F115F5">
      <w:rPr>
        <w:rFonts w:ascii="Times New Roman" w:hAnsi="Times New Roman"/>
        <w:bCs/>
        <w:sz w:val="28"/>
        <w:szCs w:val="28"/>
        <w:lang w:val="en-US"/>
      </w:rPr>
      <w:t>I</w:t>
    </w:r>
    <w:r w:rsidRPr="00F115F5">
      <w:rPr>
        <w:rFonts w:ascii="Times New Roman" w:hAnsi="Times New Roman"/>
        <w:bCs/>
        <w:sz w:val="28"/>
        <w:szCs w:val="28"/>
      </w:rPr>
      <w:t xml:space="preserve"> созыв</w:t>
    </w:r>
    <w:r w:rsidR="009627D2">
      <w:rPr>
        <w:rFonts w:ascii="Times New Roman" w:hAnsi="Times New Roman"/>
        <w:bCs/>
        <w:sz w:val="28"/>
        <w:szCs w:val="28"/>
      </w:rPr>
      <w:tab/>
    </w:r>
  </w:p>
  <w:p w:rsidR="009A69C1" w:rsidRPr="00F115F5" w:rsidRDefault="009A69C1" w:rsidP="00CD489F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16A4E"/>
    <w:rsid w:val="00050391"/>
    <w:rsid w:val="0005530C"/>
    <w:rsid w:val="000969EF"/>
    <w:rsid w:val="00097CB9"/>
    <w:rsid w:val="000C59C7"/>
    <w:rsid w:val="00105E4B"/>
    <w:rsid w:val="0015129A"/>
    <w:rsid w:val="001902FC"/>
    <w:rsid w:val="001E0915"/>
    <w:rsid w:val="002115ED"/>
    <w:rsid w:val="0025199A"/>
    <w:rsid w:val="00266AF8"/>
    <w:rsid w:val="0029774A"/>
    <w:rsid w:val="00303D08"/>
    <w:rsid w:val="00324D87"/>
    <w:rsid w:val="0033205A"/>
    <w:rsid w:val="0033206C"/>
    <w:rsid w:val="0033230E"/>
    <w:rsid w:val="003379AE"/>
    <w:rsid w:val="00342244"/>
    <w:rsid w:val="0036745A"/>
    <w:rsid w:val="003934F1"/>
    <w:rsid w:val="003A0EED"/>
    <w:rsid w:val="003C2CFC"/>
    <w:rsid w:val="003E06F2"/>
    <w:rsid w:val="003E4543"/>
    <w:rsid w:val="00440A78"/>
    <w:rsid w:val="004859BA"/>
    <w:rsid w:val="00496CA3"/>
    <w:rsid w:val="004D35D8"/>
    <w:rsid w:val="00520751"/>
    <w:rsid w:val="0052127A"/>
    <w:rsid w:val="00571417"/>
    <w:rsid w:val="00571B14"/>
    <w:rsid w:val="005F5637"/>
    <w:rsid w:val="006123DB"/>
    <w:rsid w:val="006561BA"/>
    <w:rsid w:val="00671410"/>
    <w:rsid w:val="00674E85"/>
    <w:rsid w:val="00695F94"/>
    <w:rsid w:val="006A326C"/>
    <w:rsid w:val="006D1536"/>
    <w:rsid w:val="00722487"/>
    <w:rsid w:val="0079323D"/>
    <w:rsid w:val="007D0AB1"/>
    <w:rsid w:val="007F5851"/>
    <w:rsid w:val="00810F65"/>
    <w:rsid w:val="008A2314"/>
    <w:rsid w:val="009627D2"/>
    <w:rsid w:val="0099194F"/>
    <w:rsid w:val="009A69C1"/>
    <w:rsid w:val="009C0CCA"/>
    <w:rsid w:val="009D27EE"/>
    <w:rsid w:val="00A24C97"/>
    <w:rsid w:val="00A32E8B"/>
    <w:rsid w:val="00A37E15"/>
    <w:rsid w:val="00A50086"/>
    <w:rsid w:val="00A73B79"/>
    <w:rsid w:val="00A91E24"/>
    <w:rsid w:val="00AF3C7B"/>
    <w:rsid w:val="00B1429D"/>
    <w:rsid w:val="00B614CE"/>
    <w:rsid w:val="00B7749A"/>
    <w:rsid w:val="00B951E4"/>
    <w:rsid w:val="00BD2F69"/>
    <w:rsid w:val="00C32E1F"/>
    <w:rsid w:val="00C71FB0"/>
    <w:rsid w:val="00CD489F"/>
    <w:rsid w:val="00D16B89"/>
    <w:rsid w:val="00D245D2"/>
    <w:rsid w:val="00DE0AAE"/>
    <w:rsid w:val="00E16D55"/>
    <w:rsid w:val="00E2686F"/>
    <w:rsid w:val="00E330A7"/>
    <w:rsid w:val="00E672B1"/>
    <w:rsid w:val="00E85614"/>
    <w:rsid w:val="00EA5359"/>
    <w:rsid w:val="00EC3F3C"/>
    <w:rsid w:val="00F115F5"/>
    <w:rsid w:val="00F15EB9"/>
    <w:rsid w:val="00F43D62"/>
    <w:rsid w:val="00F50677"/>
    <w:rsid w:val="00F87137"/>
    <w:rsid w:val="00FA34AE"/>
    <w:rsid w:val="00FB6905"/>
    <w:rsid w:val="00FC4A21"/>
    <w:rsid w:val="00FD2529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F525-7839-497C-B8E4-9D72E83C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5</cp:revision>
  <cp:lastPrinted>2017-07-03T08:04:00Z</cp:lastPrinted>
  <dcterms:created xsi:type="dcterms:W3CDTF">2017-07-03T06:55:00Z</dcterms:created>
  <dcterms:modified xsi:type="dcterms:W3CDTF">2017-07-03T08:06:00Z</dcterms:modified>
</cp:coreProperties>
</file>