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246" w:rsidRPr="00DF3037" w:rsidRDefault="00A65AB5" w:rsidP="00415246">
      <w:pPr>
        <w:tabs>
          <w:tab w:val="left" w:pos="4111"/>
        </w:tabs>
        <w:spacing w:after="200"/>
        <w:ind w:right="-1"/>
        <w:jc w:val="center"/>
        <w:rPr>
          <w:i/>
          <w:color w:val="000000"/>
          <w:sz w:val="20"/>
          <w:szCs w:val="20"/>
          <w:shd w:val="clear" w:color="auto" w:fill="FFFFFF"/>
        </w:rPr>
      </w:pPr>
      <w:r>
        <w:rPr>
          <w:i/>
          <w:noProof/>
          <w:color w:val="000000"/>
          <w:sz w:val="20"/>
          <w:szCs w:val="20"/>
          <w:shd w:val="clear" w:color="auto" w:fill="FFFFFF"/>
        </w:rPr>
        <w:drawing>
          <wp:inline distT="0" distB="0" distL="0" distR="0">
            <wp:extent cx="833120" cy="659765"/>
            <wp:effectExtent l="0" t="0" r="508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120" cy="659765"/>
                    </a:xfrm>
                    <a:prstGeom prst="rect">
                      <a:avLst/>
                    </a:prstGeom>
                    <a:noFill/>
                    <a:ln>
                      <a:noFill/>
                    </a:ln>
                  </pic:spPr>
                </pic:pic>
              </a:graphicData>
            </a:graphic>
          </wp:inline>
        </w:drawing>
      </w:r>
    </w:p>
    <w:p w:rsidR="00415246" w:rsidRPr="00DF3037" w:rsidRDefault="00415246" w:rsidP="00415246">
      <w:pPr>
        <w:spacing w:line="276" w:lineRule="auto"/>
        <w:ind w:right="-1"/>
        <w:jc w:val="center"/>
        <w:rPr>
          <w:caps/>
          <w:color w:val="000000"/>
          <w:sz w:val="32"/>
          <w:szCs w:val="32"/>
          <w:shd w:val="clear" w:color="auto" w:fill="FFFFFF"/>
        </w:rPr>
      </w:pPr>
      <w:r w:rsidRPr="00DF3037">
        <w:rPr>
          <w:caps/>
          <w:color w:val="000000"/>
          <w:sz w:val="32"/>
          <w:szCs w:val="32"/>
          <w:shd w:val="clear" w:color="auto" w:fill="FFFFFF"/>
        </w:rPr>
        <w:t>ДонецкАЯ НароднАЯ РеспубликА</w:t>
      </w:r>
    </w:p>
    <w:p w:rsidR="00415246" w:rsidRDefault="00415246" w:rsidP="00415246">
      <w:pPr>
        <w:spacing w:line="276" w:lineRule="auto"/>
        <w:jc w:val="center"/>
        <w:rPr>
          <w:b/>
          <w:bCs/>
          <w:sz w:val="28"/>
          <w:szCs w:val="28"/>
        </w:rPr>
      </w:pPr>
      <w:r w:rsidRPr="00DF3037">
        <w:rPr>
          <w:b/>
          <w:spacing w:val="80"/>
          <w:kern w:val="2"/>
          <w:sz w:val="44"/>
          <w:szCs w:val="44"/>
        </w:rPr>
        <w:t>ЗАКОН</w:t>
      </w:r>
      <w:r w:rsidRPr="00793459">
        <w:rPr>
          <w:b/>
          <w:bCs/>
          <w:sz w:val="28"/>
          <w:szCs w:val="28"/>
        </w:rPr>
        <w:t xml:space="preserve"> </w:t>
      </w:r>
    </w:p>
    <w:p w:rsidR="00415246" w:rsidRDefault="00415246" w:rsidP="00415246">
      <w:pPr>
        <w:spacing w:line="276" w:lineRule="auto"/>
        <w:jc w:val="center"/>
        <w:rPr>
          <w:b/>
          <w:bCs/>
          <w:sz w:val="28"/>
          <w:szCs w:val="28"/>
        </w:rPr>
      </w:pPr>
    </w:p>
    <w:p w:rsidR="00415246" w:rsidRDefault="00415246" w:rsidP="00415246">
      <w:pPr>
        <w:spacing w:line="276" w:lineRule="auto"/>
        <w:jc w:val="center"/>
        <w:rPr>
          <w:b/>
          <w:bCs/>
          <w:sz w:val="28"/>
          <w:szCs w:val="28"/>
        </w:rPr>
      </w:pPr>
    </w:p>
    <w:p w:rsidR="008C09FB" w:rsidRDefault="008C09FB" w:rsidP="00415246">
      <w:pPr>
        <w:jc w:val="center"/>
        <w:rPr>
          <w:b/>
          <w:bCs/>
          <w:sz w:val="28"/>
          <w:szCs w:val="28"/>
        </w:rPr>
      </w:pPr>
      <w:r w:rsidRPr="00793459">
        <w:rPr>
          <w:b/>
          <w:bCs/>
          <w:sz w:val="28"/>
          <w:szCs w:val="28"/>
        </w:rPr>
        <w:t xml:space="preserve">О </w:t>
      </w:r>
      <w:r w:rsidR="007C1F01" w:rsidRPr="00793459">
        <w:rPr>
          <w:b/>
          <w:bCs/>
          <w:sz w:val="28"/>
          <w:szCs w:val="28"/>
        </w:rPr>
        <w:t xml:space="preserve">ВНЕСЕНИИ ИЗМЕНЕНИЙ В </w:t>
      </w:r>
      <w:r w:rsidR="007673DF" w:rsidRPr="00793459">
        <w:rPr>
          <w:b/>
          <w:bCs/>
          <w:sz w:val="28"/>
          <w:szCs w:val="28"/>
        </w:rPr>
        <w:t xml:space="preserve">НЕКОТОРЫЕ </w:t>
      </w:r>
      <w:r w:rsidR="007C1F01" w:rsidRPr="00793459">
        <w:rPr>
          <w:b/>
          <w:bCs/>
          <w:sz w:val="28"/>
          <w:szCs w:val="28"/>
        </w:rPr>
        <w:t>ЗАКОН</w:t>
      </w:r>
      <w:r w:rsidR="007673DF" w:rsidRPr="00793459">
        <w:rPr>
          <w:b/>
          <w:bCs/>
          <w:sz w:val="28"/>
          <w:szCs w:val="28"/>
        </w:rPr>
        <w:t>Ы</w:t>
      </w:r>
      <w:r w:rsidR="007C1F01" w:rsidRPr="00793459">
        <w:rPr>
          <w:b/>
          <w:bCs/>
          <w:sz w:val="28"/>
          <w:szCs w:val="28"/>
        </w:rPr>
        <w:t xml:space="preserve"> </w:t>
      </w:r>
      <w:r w:rsidR="00BB1FDC" w:rsidRPr="00793459">
        <w:rPr>
          <w:b/>
          <w:bCs/>
          <w:sz w:val="28"/>
          <w:szCs w:val="28"/>
        </w:rPr>
        <w:br/>
      </w:r>
      <w:r w:rsidR="007C1F01" w:rsidRPr="00793459">
        <w:rPr>
          <w:b/>
          <w:bCs/>
          <w:sz w:val="28"/>
          <w:szCs w:val="28"/>
        </w:rPr>
        <w:t>ДОНЕЦКОЙ НАРОДНОЙ РЕСПУБЛИКИ</w:t>
      </w:r>
    </w:p>
    <w:p w:rsidR="00415246" w:rsidRDefault="00415246" w:rsidP="00415246">
      <w:pPr>
        <w:spacing w:line="276" w:lineRule="auto"/>
        <w:jc w:val="center"/>
        <w:rPr>
          <w:b/>
          <w:bCs/>
          <w:sz w:val="28"/>
          <w:szCs w:val="28"/>
        </w:rPr>
      </w:pPr>
    </w:p>
    <w:p w:rsidR="00415246" w:rsidRDefault="00415246" w:rsidP="00415246">
      <w:pPr>
        <w:spacing w:line="276" w:lineRule="auto"/>
        <w:jc w:val="center"/>
        <w:rPr>
          <w:b/>
          <w:bCs/>
          <w:sz w:val="28"/>
          <w:szCs w:val="28"/>
        </w:rPr>
      </w:pPr>
    </w:p>
    <w:p w:rsidR="00415246" w:rsidRDefault="00415246" w:rsidP="00415246">
      <w:pPr>
        <w:pStyle w:val="p2"/>
        <w:shd w:val="clear" w:color="auto" w:fill="FFFFFF"/>
        <w:spacing w:before="0" w:beforeAutospacing="0" w:after="0" w:afterAutospacing="0" w:line="276" w:lineRule="auto"/>
        <w:ind w:right="0"/>
        <w:jc w:val="center"/>
        <w:rPr>
          <w:b/>
          <w:color w:val="2D2D2D"/>
          <w:spacing w:val="2"/>
          <w:sz w:val="28"/>
          <w:szCs w:val="28"/>
        </w:rPr>
      </w:pPr>
      <w:r w:rsidRPr="00926A38">
        <w:rPr>
          <w:b/>
          <w:color w:val="2D2D2D"/>
          <w:spacing w:val="2"/>
          <w:sz w:val="28"/>
          <w:szCs w:val="28"/>
        </w:rPr>
        <w:t xml:space="preserve">Принят Постановлением Народного Совета </w:t>
      </w:r>
      <w:r>
        <w:rPr>
          <w:b/>
          <w:color w:val="2D2D2D"/>
          <w:spacing w:val="2"/>
          <w:sz w:val="28"/>
          <w:szCs w:val="28"/>
        </w:rPr>
        <w:t>23</w:t>
      </w:r>
      <w:r w:rsidRPr="00926A38">
        <w:rPr>
          <w:b/>
          <w:color w:val="2D2D2D"/>
          <w:spacing w:val="2"/>
          <w:sz w:val="28"/>
          <w:szCs w:val="28"/>
        </w:rPr>
        <w:t xml:space="preserve"> </w:t>
      </w:r>
      <w:r>
        <w:rPr>
          <w:b/>
          <w:color w:val="2D2D2D"/>
          <w:spacing w:val="2"/>
          <w:sz w:val="28"/>
          <w:szCs w:val="28"/>
        </w:rPr>
        <w:t>марта</w:t>
      </w:r>
      <w:r w:rsidRPr="00926A38">
        <w:rPr>
          <w:b/>
          <w:color w:val="2D2D2D"/>
          <w:spacing w:val="2"/>
          <w:sz w:val="28"/>
          <w:szCs w:val="28"/>
        </w:rPr>
        <w:t xml:space="preserve"> 2017 года</w:t>
      </w:r>
    </w:p>
    <w:p w:rsidR="00415246" w:rsidRDefault="00415246" w:rsidP="00415246">
      <w:pPr>
        <w:spacing w:line="276" w:lineRule="auto"/>
        <w:jc w:val="center"/>
        <w:rPr>
          <w:b/>
          <w:bCs/>
          <w:sz w:val="28"/>
          <w:szCs w:val="28"/>
        </w:rPr>
      </w:pPr>
    </w:p>
    <w:p w:rsidR="00415246" w:rsidRPr="00793459" w:rsidRDefault="00415246" w:rsidP="00415246">
      <w:pPr>
        <w:spacing w:line="276" w:lineRule="auto"/>
        <w:jc w:val="center"/>
        <w:rPr>
          <w:b/>
          <w:bCs/>
          <w:sz w:val="28"/>
          <w:szCs w:val="28"/>
        </w:rPr>
      </w:pPr>
    </w:p>
    <w:p w:rsidR="00C24F62" w:rsidRPr="00793459" w:rsidRDefault="008C09FB" w:rsidP="000A7B43">
      <w:pPr>
        <w:spacing w:after="360" w:line="276" w:lineRule="auto"/>
        <w:ind w:firstLine="709"/>
        <w:jc w:val="both"/>
        <w:rPr>
          <w:bCs/>
          <w:sz w:val="28"/>
          <w:szCs w:val="28"/>
        </w:rPr>
      </w:pPr>
      <w:r w:rsidRPr="00793459">
        <w:rPr>
          <w:b/>
          <w:bCs/>
          <w:sz w:val="28"/>
          <w:szCs w:val="28"/>
        </w:rPr>
        <w:t>Статья 1</w:t>
      </w:r>
      <w:r w:rsidRPr="00793459">
        <w:rPr>
          <w:bCs/>
          <w:sz w:val="28"/>
          <w:szCs w:val="28"/>
        </w:rPr>
        <w:t xml:space="preserve"> </w:t>
      </w:r>
    </w:p>
    <w:p w:rsidR="008C09FB" w:rsidRPr="00793459" w:rsidRDefault="008C09FB" w:rsidP="000A7B43">
      <w:pPr>
        <w:spacing w:after="360" w:line="276" w:lineRule="auto"/>
        <w:ind w:firstLine="709"/>
        <w:jc w:val="both"/>
        <w:rPr>
          <w:bCs/>
          <w:sz w:val="28"/>
          <w:szCs w:val="28"/>
        </w:rPr>
      </w:pPr>
      <w:r w:rsidRPr="00793459">
        <w:rPr>
          <w:bCs/>
          <w:sz w:val="28"/>
          <w:szCs w:val="28"/>
        </w:rPr>
        <w:t xml:space="preserve">Внести в </w:t>
      </w:r>
      <w:hyperlink r:id="rId10" w:history="1">
        <w:r w:rsidRPr="00A65AB5">
          <w:rPr>
            <w:rStyle w:val="afa"/>
            <w:bCs/>
            <w:sz w:val="28"/>
            <w:szCs w:val="28"/>
          </w:rPr>
          <w:t xml:space="preserve">Закон Донецкой Народной Республики </w:t>
        </w:r>
        <w:r w:rsidR="00490492" w:rsidRPr="00A65AB5">
          <w:rPr>
            <w:rStyle w:val="afa"/>
            <w:bCs/>
            <w:sz w:val="28"/>
            <w:szCs w:val="28"/>
          </w:rPr>
          <w:t>от 25 декабря 2015 года</w:t>
        </w:r>
        <w:r w:rsidR="00490492" w:rsidRPr="00A65AB5">
          <w:rPr>
            <w:rStyle w:val="afa"/>
            <w:b/>
            <w:bCs/>
            <w:sz w:val="28"/>
            <w:szCs w:val="28"/>
          </w:rPr>
          <w:t xml:space="preserve"> </w:t>
        </w:r>
        <w:r w:rsidR="00EB6F7D" w:rsidRPr="00A65AB5">
          <w:rPr>
            <w:rStyle w:val="afa"/>
            <w:bCs/>
            <w:sz w:val="28"/>
            <w:szCs w:val="28"/>
          </w:rPr>
          <w:t>№</w:t>
        </w:r>
        <w:r w:rsidR="00415246" w:rsidRPr="00A65AB5">
          <w:rPr>
            <w:rStyle w:val="afa"/>
            <w:bCs/>
            <w:sz w:val="28"/>
            <w:szCs w:val="28"/>
          </w:rPr>
          <w:t> </w:t>
        </w:r>
        <w:r w:rsidR="00EB6F7D" w:rsidRPr="00A65AB5">
          <w:rPr>
            <w:rStyle w:val="afa"/>
            <w:bCs/>
            <w:sz w:val="28"/>
            <w:szCs w:val="28"/>
          </w:rPr>
          <w:t xml:space="preserve">99-IHC </w:t>
        </w:r>
        <w:r w:rsidRPr="00A65AB5">
          <w:rPr>
            <w:rStyle w:val="afa"/>
            <w:bCs/>
            <w:sz w:val="28"/>
            <w:szCs w:val="28"/>
          </w:rPr>
          <w:t>«О налоговой системе»</w:t>
        </w:r>
      </w:hyperlink>
      <w:r w:rsidR="00490492" w:rsidRPr="00793459">
        <w:rPr>
          <w:bCs/>
          <w:sz w:val="28"/>
          <w:szCs w:val="28"/>
        </w:rPr>
        <w:t xml:space="preserve"> (опубликован на официальном сайте Народного Совета Донецкой Народной Республики 19 января 2016 года) следующие изменения</w:t>
      </w:r>
      <w:r w:rsidRPr="00793459">
        <w:rPr>
          <w:bCs/>
          <w:sz w:val="28"/>
          <w:szCs w:val="28"/>
        </w:rPr>
        <w:t>:</w:t>
      </w:r>
    </w:p>
    <w:p w:rsidR="000C0399" w:rsidRPr="00793459" w:rsidRDefault="00BB1FDC" w:rsidP="000A7B43">
      <w:pPr>
        <w:spacing w:after="360" w:line="276" w:lineRule="auto"/>
        <w:ind w:firstLine="709"/>
        <w:jc w:val="both"/>
        <w:rPr>
          <w:sz w:val="28"/>
          <w:szCs w:val="28"/>
        </w:rPr>
      </w:pPr>
      <w:r w:rsidRPr="00793459">
        <w:rPr>
          <w:bCs/>
          <w:sz w:val="28"/>
          <w:szCs w:val="28"/>
        </w:rPr>
        <w:t>1) </w:t>
      </w:r>
      <w:r w:rsidR="000A2CD7" w:rsidRPr="00793459">
        <w:rPr>
          <w:bCs/>
          <w:sz w:val="28"/>
          <w:szCs w:val="28"/>
        </w:rPr>
        <w:t xml:space="preserve">в </w:t>
      </w:r>
      <w:r w:rsidR="000C0399" w:rsidRPr="00793459">
        <w:rPr>
          <w:bCs/>
          <w:sz w:val="28"/>
          <w:szCs w:val="28"/>
        </w:rPr>
        <w:t>подпункт</w:t>
      </w:r>
      <w:r w:rsidR="000A2CD7" w:rsidRPr="00793459">
        <w:rPr>
          <w:bCs/>
          <w:sz w:val="28"/>
          <w:szCs w:val="28"/>
        </w:rPr>
        <w:t>е</w:t>
      </w:r>
      <w:r w:rsidR="000C0399" w:rsidRPr="00793459">
        <w:rPr>
          <w:bCs/>
          <w:sz w:val="28"/>
          <w:szCs w:val="28"/>
        </w:rPr>
        <w:t xml:space="preserve"> 40 пункта 9.1 статьи 9 после слов «физические лица</w:t>
      </w:r>
      <w:r w:rsidRPr="00793459">
        <w:rPr>
          <w:bCs/>
          <w:sz w:val="28"/>
          <w:szCs w:val="28"/>
        </w:rPr>
        <w:t>-</w:t>
      </w:r>
      <w:r w:rsidR="000C0399" w:rsidRPr="00793459">
        <w:rPr>
          <w:bCs/>
          <w:sz w:val="28"/>
          <w:szCs w:val="28"/>
        </w:rPr>
        <w:t>предприниматели,» дополнить словами «</w:t>
      </w:r>
      <w:r w:rsidR="00796352" w:rsidRPr="00793459">
        <w:rPr>
          <w:sz w:val="28"/>
          <w:szCs w:val="28"/>
        </w:rPr>
        <w:t>филиал</w:t>
      </w:r>
      <w:r w:rsidR="000C0399" w:rsidRPr="00793459">
        <w:rPr>
          <w:sz w:val="28"/>
          <w:szCs w:val="28"/>
        </w:rPr>
        <w:t xml:space="preserve"> юридического лица</w:t>
      </w:r>
      <w:r w:rsidR="00F26038" w:rsidRPr="00793459">
        <w:rPr>
          <w:sz w:val="28"/>
          <w:szCs w:val="28"/>
        </w:rPr>
        <w:t xml:space="preserve"> – </w:t>
      </w:r>
      <w:r w:rsidR="000C0399" w:rsidRPr="00793459">
        <w:rPr>
          <w:sz w:val="28"/>
          <w:szCs w:val="28"/>
        </w:rPr>
        <w:t>нерезидента»;</w:t>
      </w:r>
    </w:p>
    <w:p w:rsidR="00723479" w:rsidRPr="00793459" w:rsidRDefault="00BB1FDC" w:rsidP="000A7B43">
      <w:pPr>
        <w:spacing w:after="360" w:line="276" w:lineRule="auto"/>
        <w:ind w:firstLine="709"/>
        <w:jc w:val="both"/>
        <w:rPr>
          <w:sz w:val="28"/>
          <w:szCs w:val="28"/>
        </w:rPr>
      </w:pPr>
      <w:r w:rsidRPr="00793459">
        <w:rPr>
          <w:sz w:val="28"/>
          <w:szCs w:val="28"/>
        </w:rPr>
        <w:t>2) </w:t>
      </w:r>
      <w:r w:rsidR="00723479" w:rsidRPr="00793459">
        <w:rPr>
          <w:sz w:val="28"/>
          <w:szCs w:val="28"/>
        </w:rPr>
        <w:t xml:space="preserve">дополнить статьей </w:t>
      </w:r>
      <w:r w:rsidR="00723479" w:rsidRPr="00793459">
        <w:rPr>
          <w:bCs/>
          <w:sz w:val="28"/>
          <w:szCs w:val="28"/>
        </w:rPr>
        <w:t>9</w:t>
      </w:r>
      <w:r w:rsidR="00723479" w:rsidRPr="00793459">
        <w:rPr>
          <w:bCs/>
          <w:sz w:val="28"/>
          <w:szCs w:val="28"/>
          <w:vertAlign w:val="superscript"/>
        </w:rPr>
        <w:t xml:space="preserve">1 </w:t>
      </w:r>
      <w:r w:rsidR="00723479" w:rsidRPr="00793459">
        <w:rPr>
          <w:sz w:val="28"/>
          <w:szCs w:val="28"/>
        </w:rPr>
        <w:t>следующего содержания:</w:t>
      </w:r>
    </w:p>
    <w:p w:rsidR="00723479" w:rsidRPr="00793459" w:rsidRDefault="00723479" w:rsidP="000A7B43">
      <w:pPr>
        <w:spacing w:after="360" w:line="276" w:lineRule="auto"/>
        <w:ind w:firstLine="709"/>
        <w:jc w:val="both"/>
        <w:rPr>
          <w:sz w:val="28"/>
          <w:szCs w:val="28"/>
        </w:rPr>
      </w:pPr>
      <w:r w:rsidRPr="00793459">
        <w:rPr>
          <w:sz w:val="28"/>
          <w:szCs w:val="28"/>
        </w:rPr>
        <w:t>«</w:t>
      </w:r>
      <w:r w:rsidRPr="00793459">
        <w:rPr>
          <w:b/>
          <w:bCs/>
          <w:sz w:val="28"/>
          <w:szCs w:val="28"/>
        </w:rPr>
        <w:t>Статья 9</w:t>
      </w:r>
      <w:r w:rsidRPr="00793459">
        <w:rPr>
          <w:b/>
          <w:bCs/>
          <w:sz w:val="28"/>
          <w:szCs w:val="28"/>
          <w:vertAlign w:val="superscript"/>
        </w:rPr>
        <w:t>1</w:t>
      </w:r>
      <w:r w:rsidR="000A2CD7" w:rsidRPr="00793459">
        <w:rPr>
          <w:b/>
          <w:bCs/>
          <w:sz w:val="28"/>
          <w:szCs w:val="28"/>
        </w:rPr>
        <w:t>. </w:t>
      </w:r>
      <w:r w:rsidRPr="00793459">
        <w:rPr>
          <w:b/>
          <w:bCs/>
          <w:sz w:val="28"/>
          <w:szCs w:val="28"/>
        </w:rPr>
        <w:t>Налоговая тайна</w:t>
      </w:r>
    </w:p>
    <w:p w:rsidR="00723479" w:rsidRPr="00793459" w:rsidRDefault="000A2CD7" w:rsidP="000A7B43">
      <w:pPr>
        <w:spacing w:after="360" w:line="276" w:lineRule="auto"/>
        <w:ind w:firstLine="709"/>
        <w:jc w:val="both"/>
        <w:rPr>
          <w:bCs/>
          <w:sz w:val="28"/>
          <w:szCs w:val="28"/>
        </w:rPr>
      </w:pPr>
      <w:r w:rsidRPr="00793459">
        <w:rPr>
          <w:bCs/>
          <w:sz w:val="28"/>
          <w:szCs w:val="28"/>
        </w:rPr>
        <w:t>1. </w:t>
      </w:r>
      <w:r w:rsidR="00723479" w:rsidRPr="00793459">
        <w:rPr>
          <w:bCs/>
          <w:sz w:val="28"/>
          <w:szCs w:val="28"/>
        </w:rPr>
        <w:t>Налоговую тайну составляют любые полученные органами доходов и сборов сведения</w:t>
      </w:r>
      <w:r w:rsidRPr="00793459">
        <w:rPr>
          <w:bCs/>
          <w:sz w:val="28"/>
          <w:szCs w:val="28"/>
        </w:rPr>
        <w:t xml:space="preserve"> о налогоплательщике, а так</w:t>
      </w:r>
      <w:r w:rsidR="00723479" w:rsidRPr="00793459">
        <w:rPr>
          <w:bCs/>
          <w:sz w:val="28"/>
          <w:szCs w:val="28"/>
        </w:rPr>
        <w:t>же иных лицах</w:t>
      </w:r>
      <w:r w:rsidR="00482B4F" w:rsidRPr="00793459">
        <w:rPr>
          <w:bCs/>
          <w:sz w:val="28"/>
          <w:szCs w:val="28"/>
        </w:rPr>
        <w:t>,</w:t>
      </w:r>
      <w:r w:rsidR="00723479" w:rsidRPr="00793459">
        <w:rPr>
          <w:bCs/>
          <w:sz w:val="28"/>
          <w:szCs w:val="28"/>
        </w:rPr>
        <w:t xml:space="preserve"> за исключением сведений: </w:t>
      </w:r>
    </w:p>
    <w:p w:rsidR="00723479" w:rsidRPr="00793459" w:rsidRDefault="00E51099" w:rsidP="000A7B43">
      <w:pPr>
        <w:spacing w:after="360" w:line="276" w:lineRule="auto"/>
        <w:ind w:firstLine="709"/>
        <w:jc w:val="both"/>
        <w:rPr>
          <w:bCs/>
          <w:sz w:val="28"/>
          <w:szCs w:val="28"/>
        </w:rPr>
      </w:pPr>
      <w:r w:rsidRPr="00793459">
        <w:rPr>
          <w:bCs/>
          <w:sz w:val="28"/>
          <w:szCs w:val="28"/>
        </w:rPr>
        <w:t>1) </w:t>
      </w:r>
      <w:r w:rsidR="00723479" w:rsidRPr="00793459">
        <w:rPr>
          <w:bCs/>
          <w:sz w:val="28"/>
          <w:szCs w:val="28"/>
        </w:rPr>
        <w:t xml:space="preserve">являющихся общедоступными, в том числе ставших таковыми с согласия их обладателя </w:t>
      </w:r>
      <w:r w:rsidR="00917E13" w:rsidRPr="00793459">
        <w:rPr>
          <w:bCs/>
          <w:sz w:val="28"/>
          <w:szCs w:val="28"/>
        </w:rPr>
        <w:t>–</w:t>
      </w:r>
      <w:r w:rsidR="00723479" w:rsidRPr="00793459">
        <w:rPr>
          <w:bCs/>
          <w:sz w:val="28"/>
          <w:szCs w:val="28"/>
        </w:rPr>
        <w:t xml:space="preserve"> налогоплательщика</w:t>
      </w:r>
      <w:r w:rsidR="002E3245" w:rsidRPr="00793459">
        <w:rPr>
          <w:bCs/>
          <w:sz w:val="28"/>
          <w:szCs w:val="28"/>
        </w:rPr>
        <w:t>;</w:t>
      </w:r>
    </w:p>
    <w:p w:rsidR="00723479" w:rsidRPr="00793459" w:rsidRDefault="00415246" w:rsidP="000A7B43">
      <w:pPr>
        <w:spacing w:after="360" w:line="276" w:lineRule="auto"/>
        <w:ind w:firstLine="709"/>
        <w:jc w:val="both"/>
        <w:rPr>
          <w:bCs/>
          <w:sz w:val="28"/>
          <w:szCs w:val="28"/>
        </w:rPr>
      </w:pPr>
      <w:r>
        <w:rPr>
          <w:bCs/>
          <w:sz w:val="28"/>
          <w:szCs w:val="28"/>
        </w:rPr>
        <w:br w:type="page"/>
      </w:r>
      <w:r w:rsidR="000A2CD7" w:rsidRPr="00793459">
        <w:rPr>
          <w:bCs/>
          <w:sz w:val="28"/>
          <w:szCs w:val="28"/>
        </w:rPr>
        <w:lastRenderedPageBreak/>
        <w:t>2) </w:t>
      </w:r>
      <w:r w:rsidR="00723479" w:rsidRPr="00793459">
        <w:rPr>
          <w:bCs/>
          <w:sz w:val="28"/>
          <w:szCs w:val="28"/>
        </w:rPr>
        <w:t>предоставляемых налоговым (таможенным) или правоохранительным органам других государств в соответствии с международными договорами (соглашениями),</w:t>
      </w:r>
      <w:r w:rsidR="000A2CD7" w:rsidRPr="00793459">
        <w:rPr>
          <w:bCs/>
          <w:sz w:val="28"/>
          <w:szCs w:val="28"/>
        </w:rPr>
        <w:t xml:space="preserve"> </w:t>
      </w:r>
      <w:r w:rsidR="00723479" w:rsidRPr="00793459">
        <w:rPr>
          <w:bCs/>
          <w:sz w:val="28"/>
          <w:szCs w:val="28"/>
        </w:rPr>
        <w:t>одной из сторон</w:t>
      </w:r>
      <w:r w:rsidR="000A2CD7" w:rsidRPr="00793459">
        <w:rPr>
          <w:bCs/>
          <w:sz w:val="28"/>
          <w:szCs w:val="28"/>
        </w:rPr>
        <w:t xml:space="preserve"> </w:t>
      </w:r>
      <w:r w:rsidR="00723479" w:rsidRPr="00793459">
        <w:rPr>
          <w:bCs/>
          <w:sz w:val="28"/>
          <w:szCs w:val="28"/>
        </w:rPr>
        <w:t>которых является</w:t>
      </w:r>
      <w:r w:rsidR="000A2CD7" w:rsidRPr="00793459">
        <w:rPr>
          <w:bCs/>
          <w:sz w:val="28"/>
          <w:szCs w:val="28"/>
        </w:rPr>
        <w:t xml:space="preserve"> </w:t>
      </w:r>
      <w:r w:rsidR="00723479" w:rsidRPr="00793459">
        <w:rPr>
          <w:bCs/>
          <w:sz w:val="28"/>
          <w:szCs w:val="28"/>
        </w:rPr>
        <w:t xml:space="preserve">Донецкая Народная Республика, о взаимном сотрудничестве между налоговыми (таможенными) или правоохранительными органами (в части сведений, предоставленных этим органам); </w:t>
      </w:r>
    </w:p>
    <w:p w:rsidR="00723479" w:rsidRPr="00793459" w:rsidRDefault="00723479" w:rsidP="000A7B43">
      <w:pPr>
        <w:spacing w:after="360" w:line="276" w:lineRule="auto"/>
        <w:ind w:firstLine="709"/>
        <w:jc w:val="both"/>
        <w:rPr>
          <w:bCs/>
          <w:sz w:val="28"/>
          <w:szCs w:val="28"/>
        </w:rPr>
      </w:pPr>
      <w:r w:rsidRPr="00793459">
        <w:rPr>
          <w:bCs/>
          <w:sz w:val="28"/>
          <w:szCs w:val="28"/>
        </w:rPr>
        <w:t>3</w:t>
      </w:r>
      <w:r w:rsidR="004D4394" w:rsidRPr="00793459">
        <w:rPr>
          <w:bCs/>
          <w:sz w:val="28"/>
          <w:szCs w:val="28"/>
        </w:rPr>
        <w:t>) </w:t>
      </w:r>
      <w:r w:rsidRPr="00793459">
        <w:rPr>
          <w:bCs/>
          <w:sz w:val="28"/>
          <w:szCs w:val="28"/>
        </w:rPr>
        <w:t>свободный доступ к которым установлен законом Донецкой Народной Республики, нормативными правовыми актами Главы Донецкой Народной Республики, Совета Министров Донецкой Народной Республики.</w:t>
      </w:r>
    </w:p>
    <w:p w:rsidR="00723479" w:rsidRPr="00793459" w:rsidRDefault="004D4394" w:rsidP="000A7B43">
      <w:pPr>
        <w:spacing w:after="360" w:line="276" w:lineRule="auto"/>
        <w:ind w:firstLine="709"/>
        <w:jc w:val="both"/>
        <w:rPr>
          <w:bCs/>
          <w:sz w:val="28"/>
          <w:szCs w:val="28"/>
        </w:rPr>
      </w:pPr>
      <w:r w:rsidRPr="00793459">
        <w:rPr>
          <w:bCs/>
          <w:sz w:val="28"/>
          <w:szCs w:val="28"/>
        </w:rPr>
        <w:t>2. </w:t>
      </w:r>
      <w:r w:rsidR="00723479" w:rsidRPr="00793459">
        <w:rPr>
          <w:bCs/>
          <w:sz w:val="28"/>
          <w:szCs w:val="28"/>
        </w:rPr>
        <w:t>Налоговая тайна не подлежит разглашению за исключением случаев,</w:t>
      </w:r>
      <w:r w:rsidR="000A2CD7" w:rsidRPr="00793459">
        <w:rPr>
          <w:bCs/>
          <w:sz w:val="28"/>
          <w:szCs w:val="28"/>
        </w:rPr>
        <w:t xml:space="preserve"> </w:t>
      </w:r>
      <w:r w:rsidR="00723479" w:rsidRPr="00793459">
        <w:rPr>
          <w:bCs/>
          <w:sz w:val="28"/>
          <w:szCs w:val="28"/>
        </w:rPr>
        <w:t>предусмотренных законом Донецкой Народной Республики, нормативными правовыми актами Главы Донецкой Народной Республики, Совета Министров Донецкой Народной Республики.</w:t>
      </w:r>
    </w:p>
    <w:p w:rsidR="00723479" w:rsidRPr="00793459" w:rsidRDefault="00723479" w:rsidP="000A7B43">
      <w:pPr>
        <w:spacing w:after="360" w:line="276" w:lineRule="auto"/>
        <w:ind w:firstLine="709"/>
        <w:jc w:val="both"/>
        <w:rPr>
          <w:bCs/>
          <w:sz w:val="28"/>
          <w:szCs w:val="28"/>
        </w:rPr>
      </w:pPr>
      <w:r w:rsidRPr="00793459">
        <w:rPr>
          <w:bCs/>
          <w:sz w:val="28"/>
          <w:szCs w:val="28"/>
        </w:rPr>
        <w:t>К разглашению налоговой тайны относится, в частности, использование или передача другому лицу информации, составляющей налоговую тайну, ставшей известной должностному лицу органов доходов и сборов, в том числе таможенных органов, привлеченному специалисту или эксперту при исполнении ими своих</w:t>
      </w:r>
      <w:r w:rsidR="000A2CD7" w:rsidRPr="00793459">
        <w:rPr>
          <w:bCs/>
          <w:sz w:val="28"/>
          <w:szCs w:val="28"/>
        </w:rPr>
        <w:t xml:space="preserve"> </w:t>
      </w:r>
      <w:r w:rsidRPr="00793459">
        <w:rPr>
          <w:bCs/>
          <w:sz w:val="28"/>
          <w:szCs w:val="28"/>
        </w:rPr>
        <w:t>обязанностей, а также иным лицам или органам, которые получили доступ к налоговой тайне в установленном законодательством порядке.</w:t>
      </w:r>
    </w:p>
    <w:p w:rsidR="00723479" w:rsidRPr="00793459" w:rsidRDefault="00753A78" w:rsidP="000A7B43">
      <w:pPr>
        <w:spacing w:after="360" w:line="276" w:lineRule="auto"/>
        <w:ind w:firstLine="709"/>
        <w:jc w:val="both"/>
        <w:rPr>
          <w:bCs/>
          <w:sz w:val="28"/>
          <w:szCs w:val="28"/>
        </w:rPr>
      </w:pPr>
      <w:r w:rsidRPr="00793459">
        <w:rPr>
          <w:bCs/>
          <w:sz w:val="28"/>
          <w:szCs w:val="28"/>
        </w:rPr>
        <w:t>3. </w:t>
      </w:r>
      <w:r w:rsidR="00723479" w:rsidRPr="00793459">
        <w:rPr>
          <w:bCs/>
          <w:sz w:val="28"/>
          <w:szCs w:val="28"/>
        </w:rPr>
        <w:t>Поступившие в органы государственной власти или органы местного самоуправления сведения, составляющие налоговую тайну, имеют специальный режим хранения и доступа, определяемы</w:t>
      </w:r>
      <w:r w:rsidR="00A149FA" w:rsidRPr="00793459">
        <w:rPr>
          <w:bCs/>
          <w:sz w:val="28"/>
          <w:szCs w:val="28"/>
        </w:rPr>
        <w:t>й</w:t>
      </w:r>
      <w:r w:rsidR="00723479" w:rsidRPr="00793459">
        <w:rPr>
          <w:bCs/>
          <w:sz w:val="28"/>
          <w:szCs w:val="28"/>
        </w:rPr>
        <w:t xml:space="preserve"> соответствующим органом государственной власти.</w:t>
      </w:r>
      <w:r w:rsidR="000A2CD7" w:rsidRPr="00793459">
        <w:rPr>
          <w:bCs/>
          <w:sz w:val="28"/>
          <w:szCs w:val="28"/>
        </w:rPr>
        <w:t xml:space="preserve"> </w:t>
      </w:r>
    </w:p>
    <w:p w:rsidR="00723479" w:rsidRPr="00793459" w:rsidRDefault="00723479" w:rsidP="000A7B43">
      <w:pPr>
        <w:spacing w:after="360" w:line="276" w:lineRule="auto"/>
        <w:ind w:firstLine="709"/>
        <w:jc w:val="both"/>
        <w:rPr>
          <w:bCs/>
          <w:sz w:val="28"/>
          <w:szCs w:val="28"/>
        </w:rPr>
      </w:pPr>
      <w:r w:rsidRPr="00793459">
        <w:rPr>
          <w:bCs/>
          <w:sz w:val="28"/>
          <w:szCs w:val="28"/>
        </w:rPr>
        <w:t>Доступ к сведениям, составляющим налоговую тайну, имеют должностные и иные лица, определяемые республиканским органом исполнительной власти,</w:t>
      </w:r>
      <w:r w:rsidR="000A2CD7" w:rsidRPr="00793459">
        <w:rPr>
          <w:bCs/>
          <w:sz w:val="28"/>
          <w:szCs w:val="28"/>
        </w:rPr>
        <w:t xml:space="preserve"> </w:t>
      </w:r>
      <w:r w:rsidRPr="00793459">
        <w:rPr>
          <w:bCs/>
          <w:sz w:val="28"/>
          <w:szCs w:val="28"/>
        </w:rPr>
        <w:t>реализующим налоговую и таможенную политику.</w:t>
      </w:r>
    </w:p>
    <w:p w:rsidR="00723479" w:rsidRPr="00793459" w:rsidRDefault="00723479" w:rsidP="000A7B43">
      <w:pPr>
        <w:spacing w:after="360" w:line="276" w:lineRule="auto"/>
        <w:ind w:firstLine="709"/>
        <w:jc w:val="both"/>
        <w:rPr>
          <w:bCs/>
          <w:sz w:val="28"/>
          <w:szCs w:val="28"/>
        </w:rPr>
      </w:pPr>
      <w:r w:rsidRPr="00793459">
        <w:rPr>
          <w:bCs/>
          <w:sz w:val="28"/>
          <w:szCs w:val="28"/>
        </w:rPr>
        <w:t xml:space="preserve">Доступ к сведениям, составляющим налоговую тайну, в государственных органах, органах местного самоуправления или организациях, в которые такие сведения поступили в соответствии с законом Донецкой Народной Республики, нормативными правовыми актами Главы Донецкой Народной Республики, Совета Министров Донецкой Народной Республики, имеют должностные лица, </w:t>
      </w:r>
      <w:r w:rsidRPr="00793459">
        <w:rPr>
          <w:bCs/>
          <w:sz w:val="28"/>
          <w:szCs w:val="28"/>
        </w:rPr>
        <w:lastRenderedPageBreak/>
        <w:t>определяемые руководителями этих государственных органов, органов местного самоуправления или организаций.</w:t>
      </w:r>
    </w:p>
    <w:p w:rsidR="00723479" w:rsidRPr="00793459" w:rsidRDefault="005A78FF" w:rsidP="000A7B43">
      <w:pPr>
        <w:spacing w:after="360" w:line="276" w:lineRule="auto"/>
        <w:ind w:firstLine="709"/>
        <w:jc w:val="both"/>
        <w:rPr>
          <w:bCs/>
          <w:sz w:val="28"/>
          <w:szCs w:val="28"/>
        </w:rPr>
      </w:pPr>
      <w:r w:rsidRPr="00793459">
        <w:rPr>
          <w:bCs/>
          <w:sz w:val="28"/>
          <w:szCs w:val="28"/>
        </w:rPr>
        <w:t>4. </w:t>
      </w:r>
      <w:r w:rsidR="00723479" w:rsidRPr="00793459">
        <w:rPr>
          <w:bCs/>
          <w:sz w:val="28"/>
          <w:szCs w:val="28"/>
        </w:rPr>
        <w:t>Утрата документов, содержащих налоговую тайну сведения, либо разглашение таких сведений влечет ответственность, предусмотренную законодательством Донецкой Народной Республики.»;</w:t>
      </w:r>
    </w:p>
    <w:p w:rsidR="00723479" w:rsidRPr="00793459" w:rsidRDefault="009D6E48" w:rsidP="000A7B43">
      <w:pPr>
        <w:spacing w:after="360" w:line="276" w:lineRule="auto"/>
        <w:ind w:firstLine="709"/>
        <w:jc w:val="both"/>
        <w:rPr>
          <w:sz w:val="28"/>
          <w:szCs w:val="28"/>
        </w:rPr>
      </w:pPr>
      <w:r w:rsidRPr="00793459">
        <w:rPr>
          <w:sz w:val="28"/>
          <w:szCs w:val="28"/>
        </w:rPr>
        <w:t>3) </w:t>
      </w:r>
      <w:r w:rsidR="00723479" w:rsidRPr="00793459">
        <w:rPr>
          <w:sz w:val="28"/>
          <w:szCs w:val="28"/>
        </w:rPr>
        <w:t xml:space="preserve">дополнить статьей </w:t>
      </w:r>
      <w:r w:rsidR="00723479" w:rsidRPr="00793459">
        <w:rPr>
          <w:bCs/>
          <w:sz w:val="28"/>
          <w:szCs w:val="28"/>
        </w:rPr>
        <w:t>9</w:t>
      </w:r>
      <w:r w:rsidR="00723479" w:rsidRPr="00793459">
        <w:rPr>
          <w:bCs/>
          <w:sz w:val="28"/>
          <w:szCs w:val="28"/>
          <w:vertAlign w:val="superscript"/>
        </w:rPr>
        <w:t xml:space="preserve">2 </w:t>
      </w:r>
      <w:r w:rsidR="00723479" w:rsidRPr="00793459">
        <w:rPr>
          <w:sz w:val="28"/>
          <w:szCs w:val="28"/>
        </w:rPr>
        <w:t>следующего содержания:</w:t>
      </w:r>
    </w:p>
    <w:p w:rsidR="00723479" w:rsidRPr="00793459" w:rsidRDefault="00723479" w:rsidP="000A7B43">
      <w:pPr>
        <w:spacing w:after="360" w:line="276" w:lineRule="auto"/>
        <w:ind w:firstLine="709"/>
        <w:jc w:val="both"/>
        <w:rPr>
          <w:sz w:val="28"/>
          <w:szCs w:val="28"/>
        </w:rPr>
      </w:pPr>
      <w:r w:rsidRPr="00793459">
        <w:rPr>
          <w:color w:val="000000"/>
          <w:sz w:val="28"/>
          <w:szCs w:val="28"/>
        </w:rPr>
        <w:t>«</w:t>
      </w:r>
      <w:r w:rsidRPr="00793459">
        <w:rPr>
          <w:b/>
          <w:color w:val="000000"/>
          <w:sz w:val="28"/>
          <w:szCs w:val="28"/>
        </w:rPr>
        <w:t>С</w:t>
      </w:r>
      <w:r w:rsidR="009D6E48" w:rsidRPr="00793459">
        <w:rPr>
          <w:b/>
          <w:sz w:val="28"/>
          <w:szCs w:val="28"/>
        </w:rPr>
        <w:t>татья </w:t>
      </w:r>
      <w:r w:rsidRPr="00793459">
        <w:rPr>
          <w:b/>
          <w:sz w:val="28"/>
          <w:szCs w:val="28"/>
        </w:rPr>
        <w:t>9</w:t>
      </w:r>
      <w:r w:rsidRPr="00793459">
        <w:rPr>
          <w:b/>
          <w:sz w:val="28"/>
          <w:szCs w:val="28"/>
          <w:vertAlign w:val="superscript"/>
        </w:rPr>
        <w:t>2</w:t>
      </w:r>
      <w:r w:rsidRPr="00793459">
        <w:rPr>
          <w:b/>
          <w:sz w:val="28"/>
          <w:szCs w:val="28"/>
        </w:rPr>
        <w:t>.</w:t>
      </w:r>
      <w:r w:rsidR="009D6E48" w:rsidRPr="00793459">
        <w:rPr>
          <w:b/>
          <w:sz w:val="28"/>
          <w:szCs w:val="28"/>
        </w:rPr>
        <w:t> </w:t>
      </w:r>
      <w:r w:rsidRPr="00793459">
        <w:rPr>
          <w:b/>
          <w:sz w:val="28"/>
          <w:szCs w:val="28"/>
        </w:rPr>
        <w:t>Порядок предоставления информации, составляющей налоговую тайну</w:t>
      </w:r>
    </w:p>
    <w:p w:rsidR="00723479" w:rsidRPr="00793459" w:rsidRDefault="009D6E48" w:rsidP="000A7B43">
      <w:pPr>
        <w:spacing w:after="360" w:line="276" w:lineRule="auto"/>
        <w:ind w:firstLine="709"/>
        <w:jc w:val="both"/>
        <w:rPr>
          <w:sz w:val="28"/>
          <w:szCs w:val="28"/>
        </w:rPr>
      </w:pPr>
      <w:r w:rsidRPr="00793459">
        <w:rPr>
          <w:sz w:val="28"/>
          <w:szCs w:val="28"/>
        </w:rPr>
        <w:t>1. </w:t>
      </w:r>
      <w:r w:rsidR="00723479" w:rsidRPr="00793459">
        <w:rPr>
          <w:sz w:val="28"/>
          <w:szCs w:val="28"/>
        </w:rPr>
        <w:t xml:space="preserve">Предоставление информации, составляющей налоговую тайну органам государственной власти и местного самоуправления, а также физическим и юридическим лицам осуществляется в пределах их прав и обязанностей с учетом требований </w:t>
      </w:r>
      <w:r w:rsidR="00723479" w:rsidRPr="00793459">
        <w:rPr>
          <w:bCs/>
          <w:sz w:val="28"/>
          <w:szCs w:val="28"/>
        </w:rPr>
        <w:t>законо</w:t>
      </w:r>
      <w:r w:rsidR="00BA7859" w:rsidRPr="00793459">
        <w:rPr>
          <w:bCs/>
          <w:sz w:val="28"/>
          <w:szCs w:val="28"/>
        </w:rPr>
        <w:t>в</w:t>
      </w:r>
      <w:r w:rsidR="003F2AB1" w:rsidRPr="00793459">
        <w:rPr>
          <w:bCs/>
          <w:sz w:val="28"/>
          <w:szCs w:val="28"/>
        </w:rPr>
        <w:t xml:space="preserve"> </w:t>
      </w:r>
      <w:r w:rsidR="00723479" w:rsidRPr="00793459">
        <w:rPr>
          <w:bCs/>
          <w:sz w:val="28"/>
          <w:szCs w:val="28"/>
        </w:rPr>
        <w:t>Донецкой Народной Республики, нормативны</w:t>
      </w:r>
      <w:r w:rsidR="00BA7859" w:rsidRPr="00793459">
        <w:rPr>
          <w:bCs/>
          <w:sz w:val="28"/>
          <w:szCs w:val="28"/>
        </w:rPr>
        <w:t>х</w:t>
      </w:r>
      <w:r w:rsidR="00723479" w:rsidRPr="00793459">
        <w:rPr>
          <w:bCs/>
          <w:sz w:val="28"/>
          <w:szCs w:val="28"/>
        </w:rPr>
        <w:t xml:space="preserve"> правовы</w:t>
      </w:r>
      <w:r w:rsidR="00BA7859" w:rsidRPr="00793459">
        <w:rPr>
          <w:bCs/>
          <w:sz w:val="28"/>
          <w:szCs w:val="28"/>
        </w:rPr>
        <w:t>х</w:t>
      </w:r>
      <w:r w:rsidR="00723479" w:rsidRPr="00793459">
        <w:rPr>
          <w:bCs/>
          <w:sz w:val="28"/>
          <w:szCs w:val="28"/>
        </w:rPr>
        <w:t xml:space="preserve"> акт</w:t>
      </w:r>
      <w:r w:rsidR="00BA7859" w:rsidRPr="00793459">
        <w:rPr>
          <w:bCs/>
          <w:sz w:val="28"/>
          <w:szCs w:val="28"/>
        </w:rPr>
        <w:t>ов</w:t>
      </w:r>
      <w:r w:rsidR="00723479" w:rsidRPr="00793459">
        <w:rPr>
          <w:bCs/>
          <w:sz w:val="28"/>
          <w:szCs w:val="28"/>
        </w:rPr>
        <w:t xml:space="preserve"> Главы Донецкой Народной Республики, Совета Министров Донецкой Народной Республики </w:t>
      </w:r>
      <w:r w:rsidR="00723479" w:rsidRPr="00793459">
        <w:rPr>
          <w:sz w:val="28"/>
          <w:szCs w:val="28"/>
        </w:rPr>
        <w:t>по защите информации.</w:t>
      </w:r>
    </w:p>
    <w:p w:rsidR="00723479" w:rsidRPr="00793459" w:rsidRDefault="00740C46" w:rsidP="000A7B43">
      <w:pPr>
        <w:widowControl w:val="0"/>
        <w:spacing w:after="360" w:line="276" w:lineRule="auto"/>
        <w:ind w:firstLine="709"/>
        <w:jc w:val="both"/>
        <w:rPr>
          <w:sz w:val="28"/>
          <w:szCs w:val="28"/>
        </w:rPr>
      </w:pPr>
      <w:r w:rsidRPr="00793459">
        <w:rPr>
          <w:sz w:val="28"/>
          <w:szCs w:val="28"/>
        </w:rPr>
        <w:t>2. </w:t>
      </w:r>
      <w:r w:rsidR="00723479" w:rsidRPr="00793459">
        <w:rPr>
          <w:sz w:val="28"/>
          <w:szCs w:val="28"/>
        </w:rPr>
        <w:t>В целях сохранения конфиденциальности информации, составляющей налоговую тайну, предоставление указанной информации органами доходов и сборов</w:t>
      </w:r>
      <w:r w:rsidR="000A2CD7" w:rsidRPr="00793459">
        <w:rPr>
          <w:sz w:val="28"/>
          <w:szCs w:val="28"/>
        </w:rPr>
        <w:t xml:space="preserve"> </w:t>
      </w:r>
      <w:r w:rsidR="00723479" w:rsidRPr="00793459">
        <w:rPr>
          <w:sz w:val="28"/>
          <w:szCs w:val="28"/>
        </w:rPr>
        <w:t>осуществляется на основании письменных обоснованных (мотивированных) запросов (требований), оформленных на официальных бланках, за подписью уполномоченного должностного лица, если иное не предусмотрено соглашениями об обмене информацией, а также если законодательством не предусмотрен иной режим защиты информации.</w:t>
      </w:r>
    </w:p>
    <w:p w:rsidR="00723479" w:rsidRPr="00793459" w:rsidRDefault="00723479" w:rsidP="000A7B43">
      <w:pPr>
        <w:widowControl w:val="0"/>
        <w:spacing w:after="360" w:line="276" w:lineRule="auto"/>
        <w:ind w:firstLine="709"/>
        <w:jc w:val="both"/>
        <w:rPr>
          <w:sz w:val="28"/>
          <w:szCs w:val="28"/>
          <w:lang w:eastAsia="x-none" w:bidi="x-none"/>
        </w:rPr>
      </w:pPr>
      <w:r w:rsidRPr="00793459">
        <w:rPr>
          <w:sz w:val="28"/>
          <w:szCs w:val="28"/>
          <w:lang w:eastAsia="x-none" w:bidi="x-none"/>
        </w:rPr>
        <w:t xml:space="preserve">Обоснованием (мотивом) запроса (требования) является </w:t>
      </w:r>
      <w:r w:rsidRPr="00793459">
        <w:rPr>
          <w:sz w:val="28"/>
          <w:szCs w:val="28"/>
        </w:rPr>
        <w:t xml:space="preserve">конкретные обстоятельства, в связи с которыми возникла необходимость в получении указанных сведений, </w:t>
      </w:r>
      <w:r w:rsidRPr="00793459">
        <w:rPr>
          <w:sz w:val="28"/>
          <w:szCs w:val="28"/>
          <w:lang w:eastAsia="x-none" w:bidi="x-none"/>
        </w:rPr>
        <w:t>конкретная цель, связанная с исполнением лицом, запрашивающим информацию, определенных законом прав и обязанностей, для реализации которых ему необходимо использовать запрашиваемую информацию, связи истребуемой информации с вышеуказанной целью.</w:t>
      </w:r>
    </w:p>
    <w:p w:rsidR="00723479" w:rsidRPr="00793459" w:rsidRDefault="00723479" w:rsidP="000A7B43">
      <w:pPr>
        <w:widowControl w:val="0"/>
        <w:spacing w:after="360" w:line="276" w:lineRule="auto"/>
        <w:ind w:firstLine="709"/>
        <w:jc w:val="both"/>
        <w:rPr>
          <w:sz w:val="28"/>
          <w:szCs w:val="28"/>
          <w:lang w:eastAsia="x-none" w:bidi="x-none"/>
        </w:rPr>
      </w:pPr>
      <w:r w:rsidRPr="00793459">
        <w:rPr>
          <w:sz w:val="28"/>
          <w:szCs w:val="28"/>
          <w:lang w:eastAsia="x-none" w:bidi="x-none"/>
        </w:rPr>
        <w:t>Кроме того, в случае предоставления информации органом государственной власти (местного самоуправления)</w:t>
      </w:r>
      <w:r w:rsidR="00D266CE" w:rsidRPr="00793459">
        <w:rPr>
          <w:sz w:val="28"/>
          <w:szCs w:val="28"/>
          <w:lang w:eastAsia="x-none" w:bidi="x-none"/>
        </w:rPr>
        <w:t>,</w:t>
      </w:r>
      <w:r w:rsidR="007860E3" w:rsidRPr="00793459">
        <w:rPr>
          <w:sz w:val="28"/>
          <w:szCs w:val="28"/>
          <w:lang w:eastAsia="x-none" w:bidi="x-none"/>
        </w:rPr>
        <w:t xml:space="preserve"> </w:t>
      </w:r>
      <w:r w:rsidRPr="00793459">
        <w:rPr>
          <w:sz w:val="28"/>
          <w:szCs w:val="28"/>
          <w:lang w:eastAsia="x-none" w:bidi="x-none"/>
        </w:rPr>
        <w:t>их должностным</w:t>
      </w:r>
      <w:r w:rsidR="00BA7859" w:rsidRPr="00793459">
        <w:rPr>
          <w:sz w:val="28"/>
          <w:szCs w:val="28"/>
          <w:lang w:eastAsia="x-none" w:bidi="x-none"/>
        </w:rPr>
        <w:t>и</w:t>
      </w:r>
      <w:r w:rsidRPr="00793459">
        <w:rPr>
          <w:sz w:val="28"/>
          <w:szCs w:val="28"/>
          <w:lang w:eastAsia="x-none" w:bidi="x-none"/>
        </w:rPr>
        <w:t xml:space="preserve"> лицами и служащим</w:t>
      </w:r>
      <w:r w:rsidR="00BA7859" w:rsidRPr="00793459">
        <w:rPr>
          <w:sz w:val="28"/>
          <w:szCs w:val="28"/>
          <w:lang w:eastAsia="x-none" w:bidi="x-none"/>
        </w:rPr>
        <w:t>и</w:t>
      </w:r>
      <w:r w:rsidRPr="00793459">
        <w:rPr>
          <w:sz w:val="28"/>
          <w:szCs w:val="28"/>
          <w:lang w:eastAsia="x-none" w:bidi="x-none"/>
        </w:rPr>
        <w:t>, необходимо</w:t>
      </w:r>
      <w:r w:rsidRPr="00793459">
        <w:rPr>
          <w:sz w:val="28"/>
          <w:szCs w:val="28"/>
        </w:rPr>
        <w:t xml:space="preserve"> мотивировать, как именно необходимость предоставления информации, содержащей налоговую тайну</w:t>
      </w:r>
      <w:r w:rsidR="008D036D" w:rsidRPr="00793459">
        <w:rPr>
          <w:sz w:val="28"/>
          <w:szCs w:val="28"/>
        </w:rPr>
        <w:t>,</w:t>
      </w:r>
      <w:r w:rsidRPr="00793459">
        <w:rPr>
          <w:sz w:val="28"/>
          <w:szCs w:val="28"/>
        </w:rPr>
        <w:t xml:space="preserve"> связана с исполнением обязанностей, возложенных на запрашивающее должностное </w:t>
      </w:r>
      <w:r w:rsidRPr="00793459">
        <w:rPr>
          <w:sz w:val="28"/>
          <w:szCs w:val="28"/>
        </w:rPr>
        <w:lastRenderedPageBreak/>
        <w:t>лицо.</w:t>
      </w:r>
    </w:p>
    <w:p w:rsidR="00723479" w:rsidRPr="00793459" w:rsidRDefault="00723479" w:rsidP="000A7B43">
      <w:pPr>
        <w:widowControl w:val="0"/>
        <w:spacing w:after="360" w:line="276" w:lineRule="auto"/>
        <w:ind w:firstLine="709"/>
        <w:jc w:val="both"/>
        <w:rPr>
          <w:sz w:val="28"/>
          <w:szCs w:val="28"/>
          <w:lang w:eastAsia="x-none" w:bidi="x-none"/>
        </w:rPr>
      </w:pPr>
      <w:r w:rsidRPr="00793459">
        <w:rPr>
          <w:sz w:val="28"/>
          <w:szCs w:val="28"/>
          <w:lang w:eastAsia="x-none" w:bidi="x-none"/>
        </w:rPr>
        <w:t>Указанный запрос (требование) должен содержать ссылки на конкретный пункт, часть и статью нормативного правового акта, предоставляющего право на истребовани</w:t>
      </w:r>
      <w:r w:rsidR="00D266CE" w:rsidRPr="00793459">
        <w:rPr>
          <w:sz w:val="28"/>
          <w:szCs w:val="28"/>
          <w:lang w:eastAsia="x-none" w:bidi="x-none"/>
        </w:rPr>
        <w:t>е</w:t>
      </w:r>
      <w:r w:rsidRPr="00793459">
        <w:rPr>
          <w:sz w:val="28"/>
          <w:szCs w:val="28"/>
          <w:lang w:eastAsia="x-none" w:bidi="x-none"/>
        </w:rPr>
        <w:t xml:space="preserve"> информации.</w:t>
      </w:r>
    </w:p>
    <w:p w:rsidR="00723479" w:rsidRPr="00793459" w:rsidRDefault="00723479" w:rsidP="000A7B43">
      <w:pPr>
        <w:widowControl w:val="0"/>
        <w:spacing w:after="360" w:line="276" w:lineRule="auto"/>
        <w:ind w:firstLine="709"/>
        <w:jc w:val="both"/>
        <w:rPr>
          <w:sz w:val="28"/>
          <w:szCs w:val="28"/>
        </w:rPr>
      </w:pPr>
      <w:r w:rsidRPr="00793459">
        <w:rPr>
          <w:sz w:val="28"/>
          <w:szCs w:val="28"/>
          <w:lang w:eastAsia="x-none" w:bidi="x-none"/>
        </w:rPr>
        <w:t>В случае отсутствия надлежащей мотивации в запросе (требовании) для истребования информации, содержащей налоговую тайну, орган доходов и сборов имеет право отказать в предоставлении такой информации.</w:t>
      </w:r>
    </w:p>
    <w:p w:rsidR="00723479" w:rsidRPr="00793459" w:rsidRDefault="00723479" w:rsidP="000A7B43">
      <w:pPr>
        <w:spacing w:after="360" w:line="276" w:lineRule="auto"/>
        <w:ind w:firstLine="709"/>
        <w:jc w:val="both"/>
        <w:rPr>
          <w:sz w:val="28"/>
          <w:szCs w:val="28"/>
        </w:rPr>
      </w:pPr>
      <w:r w:rsidRPr="00793459">
        <w:rPr>
          <w:bCs/>
          <w:sz w:val="28"/>
          <w:szCs w:val="28"/>
        </w:rPr>
        <w:t xml:space="preserve">Законом Донецкой Народной Республики, нормативными правовыми актами Главы Донецкой Народной Республики, Совета Министров Донецкой Народной Республики </w:t>
      </w:r>
      <w:r w:rsidRPr="00793459">
        <w:rPr>
          <w:sz w:val="28"/>
          <w:szCs w:val="28"/>
        </w:rPr>
        <w:t>может быть установлен запрет на предоставление информации составляющей налоговую тайну.</w:t>
      </w:r>
    </w:p>
    <w:p w:rsidR="00723479" w:rsidRPr="00793459" w:rsidRDefault="00723479" w:rsidP="000A7B43">
      <w:pPr>
        <w:spacing w:after="360" w:line="276" w:lineRule="auto"/>
        <w:ind w:firstLine="709"/>
        <w:jc w:val="both"/>
        <w:rPr>
          <w:sz w:val="28"/>
          <w:szCs w:val="28"/>
          <w:lang w:eastAsia="x-none" w:bidi="x-none"/>
        </w:rPr>
      </w:pPr>
      <w:r w:rsidRPr="00793459">
        <w:rPr>
          <w:sz w:val="28"/>
          <w:szCs w:val="28"/>
          <w:lang w:eastAsia="x-none" w:bidi="x-none"/>
        </w:rPr>
        <w:t xml:space="preserve">В случаях, прямо установленных </w:t>
      </w:r>
      <w:r w:rsidRPr="00793459">
        <w:rPr>
          <w:bCs/>
          <w:sz w:val="28"/>
          <w:szCs w:val="28"/>
        </w:rPr>
        <w:t xml:space="preserve">законом Донецкой Народной Республики, нормативными правовыми актами Главы Донецкой Народной Республики, Совета Министров Донецкой Народной Республики, </w:t>
      </w:r>
      <w:r w:rsidRPr="00793459">
        <w:rPr>
          <w:sz w:val="28"/>
          <w:szCs w:val="28"/>
          <w:lang w:eastAsia="x-none" w:bidi="x-none"/>
        </w:rPr>
        <w:t>при наличии соглашения об обмене информации, информация может предоставляться по телекоммуникационным каналам связи.</w:t>
      </w:r>
    </w:p>
    <w:p w:rsidR="00723479" w:rsidRPr="00793459" w:rsidRDefault="00723479" w:rsidP="000A7B43">
      <w:pPr>
        <w:widowControl w:val="0"/>
        <w:spacing w:after="360" w:line="276" w:lineRule="auto"/>
        <w:ind w:firstLine="709"/>
        <w:jc w:val="both"/>
        <w:rPr>
          <w:sz w:val="28"/>
          <w:szCs w:val="28"/>
          <w:lang w:eastAsia="x-none" w:bidi="x-none"/>
        </w:rPr>
      </w:pPr>
      <w:r w:rsidRPr="00793459">
        <w:rPr>
          <w:sz w:val="28"/>
          <w:szCs w:val="28"/>
          <w:lang w:eastAsia="x-none" w:bidi="x-none"/>
        </w:rPr>
        <w:t>В случае наличия соглашения об обмене информацией по телекоммуникационным каналам связи, стандарты, форматы и процедуры информационного взаимодействия по телекоммуникационным каналам связи определяет республиканский орган исполнительной власти, реализующий налоговую и таможенную политику, а реализует орган, заинтересованный в получении информации.</w:t>
      </w:r>
    </w:p>
    <w:p w:rsidR="00723479" w:rsidRPr="00793459" w:rsidRDefault="00AB52DD" w:rsidP="000A7B43">
      <w:pPr>
        <w:widowControl w:val="0"/>
        <w:spacing w:after="360" w:line="276" w:lineRule="auto"/>
        <w:ind w:firstLine="709"/>
        <w:jc w:val="both"/>
        <w:rPr>
          <w:sz w:val="28"/>
          <w:szCs w:val="28"/>
        </w:rPr>
      </w:pPr>
      <w:r w:rsidRPr="00793459">
        <w:rPr>
          <w:sz w:val="28"/>
          <w:szCs w:val="28"/>
        </w:rPr>
        <w:t>3. </w:t>
      </w:r>
      <w:r w:rsidR="00723479" w:rsidRPr="00793459">
        <w:rPr>
          <w:sz w:val="28"/>
          <w:szCs w:val="28"/>
        </w:rPr>
        <w:t xml:space="preserve">Запросы (требования), указанные в части 2 настоящей статьи, не подлежат исполнению в случаях, если: </w:t>
      </w:r>
    </w:p>
    <w:p w:rsidR="00723479" w:rsidRPr="00793459" w:rsidRDefault="00837A48" w:rsidP="000A7B43">
      <w:pPr>
        <w:spacing w:after="360" w:line="276" w:lineRule="auto"/>
        <w:ind w:firstLine="709"/>
        <w:jc w:val="both"/>
        <w:rPr>
          <w:sz w:val="28"/>
          <w:szCs w:val="28"/>
        </w:rPr>
      </w:pPr>
      <w:r w:rsidRPr="00793459">
        <w:rPr>
          <w:sz w:val="28"/>
          <w:szCs w:val="28"/>
        </w:rPr>
        <w:t>1) </w:t>
      </w:r>
      <w:r w:rsidR="00723479" w:rsidRPr="00793459">
        <w:rPr>
          <w:sz w:val="28"/>
          <w:szCs w:val="28"/>
        </w:rPr>
        <w:t xml:space="preserve">предоставление информации, не предусмотрено </w:t>
      </w:r>
      <w:r w:rsidR="00723479" w:rsidRPr="00793459">
        <w:rPr>
          <w:bCs/>
          <w:sz w:val="28"/>
          <w:szCs w:val="28"/>
        </w:rPr>
        <w:t xml:space="preserve">законом Донецкой Народной Республики, нормативными правовыми актами Главы Донецкой Народной Республики, Совета Министров Донецкой Народной Республики, </w:t>
      </w:r>
      <w:r w:rsidR="00723479" w:rsidRPr="00793459">
        <w:rPr>
          <w:sz w:val="28"/>
          <w:szCs w:val="28"/>
        </w:rPr>
        <w:t>совместными соглашениями (совместными приказами) республиканского органа, реализующего налоговую и таможенную политику и иных организаций;</w:t>
      </w:r>
    </w:p>
    <w:p w:rsidR="00723479" w:rsidRPr="00793459" w:rsidRDefault="00837A48" w:rsidP="000A7B43">
      <w:pPr>
        <w:spacing w:after="360" w:line="276" w:lineRule="auto"/>
        <w:ind w:firstLine="709"/>
        <w:jc w:val="both"/>
        <w:rPr>
          <w:sz w:val="28"/>
          <w:szCs w:val="28"/>
        </w:rPr>
      </w:pPr>
      <w:r w:rsidRPr="00793459">
        <w:rPr>
          <w:sz w:val="28"/>
          <w:szCs w:val="28"/>
        </w:rPr>
        <w:t>2) </w:t>
      </w:r>
      <w:r w:rsidR="00723479" w:rsidRPr="00793459">
        <w:rPr>
          <w:sz w:val="28"/>
          <w:szCs w:val="28"/>
        </w:rPr>
        <w:t xml:space="preserve">органы доходов и сборов не располагают в готовом виде запрашиваемыми статистическими или информационно-аналитическими </w:t>
      </w:r>
      <w:r w:rsidR="00723479" w:rsidRPr="00793459">
        <w:rPr>
          <w:sz w:val="28"/>
          <w:szCs w:val="28"/>
        </w:rPr>
        <w:lastRenderedPageBreak/>
        <w:t>сведениями, если иное не предусмотрено нормативными правовыми актами Главы Донецкой Народной Республики;</w:t>
      </w:r>
    </w:p>
    <w:p w:rsidR="00723479" w:rsidRPr="00793459" w:rsidRDefault="00837A48" w:rsidP="000A7B43">
      <w:pPr>
        <w:spacing w:after="360" w:line="276" w:lineRule="auto"/>
        <w:ind w:firstLine="709"/>
        <w:jc w:val="both"/>
        <w:rPr>
          <w:sz w:val="28"/>
          <w:szCs w:val="28"/>
        </w:rPr>
      </w:pPr>
      <w:r w:rsidRPr="00793459">
        <w:rPr>
          <w:sz w:val="28"/>
          <w:szCs w:val="28"/>
        </w:rPr>
        <w:t>3) </w:t>
      </w:r>
      <w:r w:rsidR="00723479" w:rsidRPr="00793459">
        <w:rPr>
          <w:sz w:val="28"/>
          <w:szCs w:val="28"/>
        </w:rPr>
        <w:t xml:space="preserve">рассматриваемые запросы не отвечают требованиям, установленным частями </w:t>
      </w:r>
      <w:r w:rsidRPr="00793459">
        <w:rPr>
          <w:sz w:val="28"/>
          <w:szCs w:val="28"/>
        </w:rPr>
        <w:t xml:space="preserve">1 и 2 </w:t>
      </w:r>
      <w:r w:rsidR="00723479" w:rsidRPr="00793459">
        <w:rPr>
          <w:sz w:val="28"/>
          <w:szCs w:val="28"/>
        </w:rPr>
        <w:t>настоящей статьи.</w:t>
      </w:r>
    </w:p>
    <w:p w:rsidR="00723479" w:rsidRPr="00793459" w:rsidRDefault="00723479" w:rsidP="000A7B43">
      <w:pPr>
        <w:tabs>
          <w:tab w:val="left" w:pos="-1620"/>
        </w:tabs>
        <w:spacing w:after="360" w:line="276" w:lineRule="auto"/>
        <w:ind w:firstLine="709"/>
        <w:jc w:val="both"/>
        <w:rPr>
          <w:sz w:val="28"/>
          <w:szCs w:val="28"/>
        </w:rPr>
      </w:pPr>
      <w:r w:rsidRPr="00793459">
        <w:rPr>
          <w:sz w:val="28"/>
          <w:szCs w:val="28"/>
        </w:rPr>
        <w:t>4.</w:t>
      </w:r>
      <w:r w:rsidR="00837A48" w:rsidRPr="00793459">
        <w:rPr>
          <w:sz w:val="28"/>
          <w:szCs w:val="28"/>
        </w:rPr>
        <w:t> </w:t>
      </w:r>
      <w:r w:rsidRPr="00793459">
        <w:rPr>
          <w:sz w:val="28"/>
          <w:szCs w:val="28"/>
        </w:rPr>
        <w:t>Если нормативными правовыми актами указана обязанность предоставления информации, содержащей налоговую тайну, в указанный лицом, запрашивающим (истребующим) такую информацию, срок, такая информация может быть предоставлена в иной срок, определенный органом доходов и сборов, но не более 30 дней, в случаях:</w:t>
      </w:r>
    </w:p>
    <w:p w:rsidR="00723479" w:rsidRPr="00793459" w:rsidRDefault="00723479" w:rsidP="000A7B43">
      <w:pPr>
        <w:tabs>
          <w:tab w:val="left" w:pos="851"/>
        </w:tabs>
        <w:spacing w:after="360" w:line="276" w:lineRule="auto"/>
        <w:ind w:firstLine="709"/>
        <w:jc w:val="both"/>
        <w:rPr>
          <w:sz w:val="28"/>
          <w:szCs w:val="28"/>
        </w:rPr>
      </w:pPr>
      <w:r w:rsidRPr="00793459">
        <w:rPr>
          <w:sz w:val="28"/>
          <w:szCs w:val="28"/>
        </w:rPr>
        <w:t>1)</w:t>
      </w:r>
      <w:r w:rsidR="00837A48" w:rsidRPr="00793459">
        <w:rPr>
          <w:sz w:val="28"/>
          <w:szCs w:val="28"/>
        </w:rPr>
        <w:t> </w:t>
      </w:r>
      <w:r w:rsidRPr="00793459">
        <w:rPr>
          <w:sz w:val="28"/>
          <w:szCs w:val="28"/>
        </w:rPr>
        <w:t>установления лицом, запрашивающим (истребующим) информацию, срока ее предоставления, в пределах которого фактически невозможно выполнение данного запроса (требования);</w:t>
      </w:r>
    </w:p>
    <w:p w:rsidR="00723479" w:rsidRPr="00793459" w:rsidRDefault="00723479" w:rsidP="000A7B43">
      <w:pPr>
        <w:tabs>
          <w:tab w:val="left" w:pos="851"/>
        </w:tabs>
        <w:spacing w:after="360" w:line="276" w:lineRule="auto"/>
        <w:ind w:firstLine="709"/>
        <w:jc w:val="both"/>
        <w:rPr>
          <w:sz w:val="28"/>
          <w:szCs w:val="28"/>
        </w:rPr>
      </w:pPr>
      <w:r w:rsidRPr="00793459">
        <w:rPr>
          <w:sz w:val="28"/>
          <w:szCs w:val="28"/>
        </w:rPr>
        <w:t>2)</w:t>
      </w:r>
      <w:r w:rsidR="00837A48" w:rsidRPr="00793459">
        <w:rPr>
          <w:sz w:val="28"/>
          <w:szCs w:val="28"/>
        </w:rPr>
        <w:t> </w:t>
      </w:r>
      <w:r w:rsidRPr="00793459">
        <w:rPr>
          <w:sz w:val="28"/>
          <w:szCs w:val="28"/>
        </w:rPr>
        <w:t>если предоставление такой информации в указанный срок нарушает конституционные и иные права сотрудников органов доходов и сборов и иных лиц;</w:t>
      </w:r>
    </w:p>
    <w:p w:rsidR="00723479" w:rsidRPr="00793459" w:rsidRDefault="00723479" w:rsidP="000A7B43">
      <w:pPr>
        <w:tabs>
          <w:tab w:val="left" w:pos="851"/>
        </w:tabs>
        <w:spacing w:after="360" w:line="276" w:lineRule="auto"/>
        <w:ind w:firstLine="709"/>
        <w:jc w:val="both"/>
        <w:rPr>
          <w:bCs/>
          <w:sz w:val="28"/>
          <w:szCs w:val="28"/>
        </w:rPr>
      </w:pPr>
      <w:r w:rsidRPr="00793459">
        <w:rPr>
          <w:sz w:val="28"/>
          <w:szCs w:val="28"/>
        </w:rPr>
        <w:t>3)</w:t>
      </w:r>
      <w:r w:rsidR="00837A48" w:rsidRPr="00793459">
        <w:rPr>
          <w:sz w:val="28"/>
          <w:szCs w:val="28"/>
        </w:rPr>
        <w:t> </w:t>
      </w:r>
      <w:r w:rsidRPr="00793459">
        <w:rPr>
          <w:sz w:val="28"/>
          <w:szCs w:val="28"/>
        </w:rPr>
        <w:t>если срок между предоставлением запроса (требования) и предоставления информации менее 10 календарных дней.»;</w:t>
      </w:r>
    </w:p>
    <w:p w:rsidR="000A7B43" w:rsidRPr="00793459" w:rsidRDefault="000A7B43" w:rsidP="000A7B43">
      <w:pPr>
        <w:shd w:val="clear" w:color="auto" w:fill="FFFFFF"/>
        <w:spacing w:after="360" w:line="276" w:lineRule="auto"/>
        <w:ind w:firstLine="709"/>
        <w:jc w:val="both"/>
        <w:textAlignment w:val="baseline"/>
        <w:rPr>
          <w:sz w:val="28"/>
          <w:szCs w:val="28"/>
        </w:rPr>
      </w:pPr>
      <w:r w:rsidRPr="00793459">
        <w:rPr>
          <w:sz w:val="28"/>
          <w:szCs w:val="28"/>
        </w:rPr>
        <w:t>4) внести в статью 15 следующие изменения:</w:t>
      </w:r>
    </w:p>
    <w:p w:rsidR="000A7B43" w:rsidRPr="00793459" w:rsidRDefault="00F26038" w:rsidP="000A7B43">
      <w:pPr>
        <w:spacing w:after="360" w:line="276" w:lineRule="auto"/>
        <w:ind w:firstLine="709"/>
        <w:jc w:val="both"/>
        <w:rPr>
          <w:sz w:val="28"/>
          <w:szCs w:val="28"/>
        </w:rPr>
      </w:pPr>
      <w:r w:rsidRPr="00793459">
        <w:rPr>
          <w:bCs/>
          <w:sz w:val="28"/>
          <w:szCs w:val="28"/>
        </w:rPr>
        <w:t>а) </w:t>
      </w:r>
      <w:r w:rsidR="000A7B43" w:rsidRPr="00793459">
        <w:rPr>
          <w:bCs/>
          <w:sz w:val="28"/>
          <w:szCs w:val="28"/>
        </w:rPr>
        <w:t xml:space="preserve">пункт 15.1 изложить в следующей редакции: </w:t>
      </w:r>
    </w:p>
    <w:p w:rsidR="000A7B43" w:rsidRPr="00793459" w:rsidRDefault="000A7B43" w:rsidP="000A7B43">
      <w:pPr>
        <w:spacing w:after="360" w:line="276" w:lineRule="auto"/>
        <w:ind w:firstLine="709"/>
        <w:jc w:val="both"/>
        <w:rPr>
          <w:sz w:val="28"/>
          <w:szCs w:val="28"/>
        </w:rPr>
      </w:pPr>
      <w:r w:rsidRPr="00793459">
        <w:rPr>
          <w:sz w:val="28"/>
          <w:szCs w:val="28"/>
        </w:rPr>
        <w:t xml:space="preserve">«15.1. Плательщиками налогов, сборов и других обязательных платежей (далее – налогоплательщики, плательщики) признаются </w:t>
      </w:r>
      <w:hyperlink w:anchor="sub_11022" w:history="1">
        <w:r w:rsidRPr="00793459">
          <w:rPr>
            <w:sz w:val="28"/>
            <w:szCs w:val="28"/>
          </w:rPr>
          <w:t xml:space="preserve">юридические лица, </w:t>
        </w:r>
      </w:hyperlink>
      <w:r w:rsidRPr="00793459">
        <w:rPr>
          <w:sz w:val="28"/>
          <w:szCs w:val="28"/>
        </w:rPr>
        <w:t>физические лица-предприниматели, филиалы юридических лиц</w:t>
      </w:r>
      <w:r w:rsidR="00F26038" w:rsidRPr="00793459">
        <w:rPr>
          <w:sz w:val="28"/>
          <w:szCs w:val="28"/>
        </w:rPr>
        <w:t xml:space="preserve"> – </w:t>
      </w:r>
      <w:r w:rsidRPr="00793459">
        <w:rPr>
          <w:sz w:val="28"/>
          <w:szCs w:val="28"/>
        </w:rPr>
        <w:t xml:space="preserve">нерезидентов, налоговые агенты, </w:t>
      </w:r>
      <w:hyperlink w:anchor="sub_11023" w:history="1">
        <w:r w:rsidRPr="00793459">
          <w:rPr>
            <w:sz w:val="28"/>
            <w:szCs w:val="28"/>
          </w:rPr>
          <w:t>физические лица</w:t>
        </w:r>
      </w:hyperlink>
      <w:r w:rsidRPr="00793459">
        <w:rPr>
          <w:sz w:val="28"/>
          <w:szCs w:val="28"/>
        </w:rPr>
        <w:t xml:space="preserve">, на которых в соответствии с настоящим Законом возложена обязанность уплачивать налоги </w:t>
      </w:r>
      <w:r w:rsidR="00D266CE" w:rsidRPr="00793459">
        <w:rPr>
          <w:sz w:val="28"/>
          <w:szCs w:val="28"/>
        </w:rPr>
        <w:t>и (или)</w:t>
      </w:r>
      <w:r w:rsidRPr="00793459">
        <w:rPr>
          <w:sz w:val="28"/>
          <w:szCs w:val="28"/>
        </w:rPr>
        <w:t xml:space="preserve"> сборы.»;</w:t>
      </w:r>
    </w:p>
    <w:p w:rsidR="000A7B43" w:rsidRPr="00793459" w:rsidRDefault="00F26038" w:rsidP="000A7B43">
      <w:pPr>
        <w:spacing w:after="360" w:line="276" w:lineRule="auto"/>
        <w:ind w:firstLine="709"/>
        <w:jc w:val="both"/>
        <w:rPr>
          <w:sz w:val="28"/>
          <w:szCs w:val="28"/>
        </w:rPr>
      </w:pPr>
      <w:r w:rsidRPr="00793459">
        <w:rPr>
          <w:sz w:val="28"/>
          <w:szCs w:val="28"/>
        </w:rPr>
        <w:t>б) </w:t>
      </w:r>
      <w:r w:rsidR="000A7B43" w:rsidRPr="00793459">
        <w:rPr>
          <w:sz w:val="28"/>
          <w:szCs w:val="28"/>
        </w:rPr>
        <w:t>дополнить пунктом 15.7 следующего содержания:</w:t>
      </w:r>
    </w:p>
    <w:p w:rsidR="000A7B43" w:rsidRPr="00793459" w:rsidRDefault="000A7B43" w:rsidP="000A7B43">
      <w:pPr>
        <w:shd w:val="clear" w:color="auto" w:fill="FFFFFF"/>
        <w:spacing w:after="360" w:line="276" w:lineRule="auto"/>
        <w:ind w:firstLine="709"/>
        <w:jc w:val="both"/>
        <w:textAlignment w:val="baseline"/>
        <w:rPr>
          <w:sz w:val="28"/>
          <w:szCs w:val="28"/>
        </w:rPr>
      </w:pPr>
      <w:r w:rsidRPr="00793459">
        <w:rPr>
          <w:sz w:val="28"/>
          <w:szCs w:val="28"/>
        </w:rPr>
        <w:t>«Филиал юридического лица</w:t>
      </w:r>
      <w:r w:rsidR="005475AC" w:rsidRPr="00793459">
        <w:rPr>
          <w:sz w:val="28"/>
          <w:szCs w:val="28"/>
        </w:rPr>
        <w:t xml:space="preserve"> – </w:t>
      </w:r>
      <w:r w:rsidRPr="00793459">
        <w:rPr>
          <w:sz w:val="28"/>
          <w:szCs w:val="28"/>
        </w:rPr>
        <w:t xml:space="preserve">нерезидента – </w:t>
      </w:r>
      <w:r w:rsidR="005475AC" w:rsidRPr="00793459">
        <w:rPr>
          <w:sz w:val="28"/>
          <w:szCs w:val="28"/>
        </w:rPr>
        <w:t xml:space="preserve">(это) </w:t>
      </w:r>
      <w:r w:rsidRPr="00793459">
        <w:rPr>
          <w:sz w:val="28"/>
          <w:szCs w:val="28"/>
        </w:rPr>
        <w:t xml:space="preserve">приравненное к субъекту хозяйствования лицо (не являющееся юридическим лицом), имеющее постоянное место деятельности на территории Донецкой Народной Республики, через которое полностью или частично осуществляется </w:t>
      </w:r>
      <w:r w:rsidRPr="00793459">
        <w:rPr>
          <w:sz w:val="28"/>
          <w:szCs w:val="28"/>
        </w:rPr>
        <w:lastRenderedPageBreak/>
        <w:t>хозяйственная деятельность юридического лица</w:t>
      </w:r>
      <w:r w:rsidR="005475AC" w:rsidRPr="00793459">
        <w:rPr>
          <w:sz w:val="28"/>
          <w:szCs w:val="28"/>
        </w:rPr>
        <w:t xml:space="preserve"> – </w:t>
      </w:r>
      <w:r w:rsidRPr="00793459">
        <w:rPr>
          <w:sz w:val="28"/>
          <w:szCs w:val="28"/>
        </w:rPr>
        <w:t>нерезидента на территории Донецкой Народной Республики.»;</w:t>
      </w:r>
    </w:p>
    <w:p w:rsidR="00A8303A" w:rsidRPr="00793459" w:rsidRDefault="000A7B43" w:rsidP="000A7B4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76" w:lineRule="auto"/>
        <w:ind w:firstLine="709"/>
        <w:jc w:val="both"/>
        <w:rPr>
          <w:sz w:val="28"/>
          <w:szCs w:val="28"/>
        </w:rPr>
      </w:pPr>
      <w:r w:rsidRPr="00793459">
        <w:rPr>
          <w:sz w:val="28"/>
          <w:szCs w:val="28"/>
        </w:rPr>
        <w:t>5) </w:t>
      </w:r>
      <w:r w:rsidR="00A8303A" w:rsidRPr="00793459">
        <w:rPr>
          <w:sz w:val="28"/>
          <w:szCs w:val="28"/>
        </w:rPr>
        <w:t>пункт 44.4 статьи 44 изложить в следующей редакции:</w:t>
      </w:r>
    </w:p>
    <w:p w:rsidR="0025093A" w:rsidRPr="00793459" w:rsidRDefault="003D5B76" w:rsidP="000A7B43">
      <w:pPr>
        <w:pStyle w:val="a5"/>
        <w:shd w:val="clear" w:color="auto" w:fill="FFFFFF"/>
        <w:tabs>
          <w:tab w:val="left" w:pos="993"/>
        </w:tabs>
        <w:spacing w:before="0" w:beforeAutospacing="0" w:after="360" w:afterAutospacing="0" w:line="276" w:lineRule="auto"/>
        <w:ind w:firstLine="709"/>
        <w:jc w:val="both"/>
        <w:textAlignment w:val="baseline"/>
        <w:rPr>
          <w:sz w:val="28"/>
          <w:szCs w:val="28"/>
        </w:rPr>
      </w:pPr>
      <w:r w:rsidRPr="00793459">
        <w:rPr>
          <w:sz w:val="28"/>
          <w:szCs w:val="28"/>
        </w:rPr>
        <w:t>«44.4. </w:t>
      </w:r>
      <w:r w:rsidR="0025093A" w:rsidRPr="00793459">
        <w:rPr>
          <w:sz w:val="28"/>
          <w:szCs w:val="28"/>
        </w:rPr>
        <w:t>В случае отсутствия у налогоплательщика, являющегося филиалом, отделением, другим обособленным подразделением юридического лица</w:t>
      </w:r>
      <w:r w:rsidR="00E6487D" w:rsidRPr="00793459">
        <w:rPr>
          <w:sz w:val="28"/>
          <w:szCs w:val="28"/>
        </w:rPr>
        <w:t>,</w:t>
      </w:r>
      <w:r w:rsidR="0025093A" w:rsidRPr="00793459">
        <w:rPr>
          <w:sz w:val="28"/>
          <w:szCs w:val="28"/>
        </w:rPr>
        <w:t xml:space="preserve"> </w:t>
      </w:r>
      <w:r w:rsidR="00796352" w:rsidRPr="00793459">
        <w:rPr>
          <w:sz w:val="28"/>
          <w:szCs w:val="28"/>
        </w:rPr>
        <w:t xml:space="preserve">филиалом </w:t>
      </w:r>
      <w:r w:rsidR="001775CE" w:rsidRPr="00793459">
        <w:rPr>
          <w:sz w:val="28"/>
          <w:szCs w:val="28"/>
        </w:rPr>
        <w:t>юридического лица</w:t>
      </w:r>
      <w:r w:rsidR="005475AC" w:rsidRPr="00793459">
        <w:rPr>
          <w:sz w:val="28"/>
          <w:szCs w:val="28"/>
        </w:rPr>
        <w:t xml:space="preserve"> – </w:t>
      </w:r>
      <w:r w:rsidR="001775CE" w:rsidRPr="00793459">
        <w:rPr>
          <w:sz w:val="28"/>
          <w:szCs w:val="28"/>
        </w:rPr>
        <w:t xml:space="preserve">нерезидента, </w:t>
      </w:r>
      <w:r w:rsidR="0025093A" w:rsidRPr="00793459">
        <w:rPr>
          <w:sz w:val="28"/>
          <w:szCs w:val="28"/>
        </w:rPr>
        <w:t>активов, достаточных для погашения его задолженности, источником погашения задолженности являются активы такого юридического лица (головного предприятия)</w:t>
      </w:r>
      <w:r w:rsidR="00E6487D" w:rsidRPr="00793459">
        <w:rPr>
          <w:sz w:val="28"/>
          <w:szCs w:val="28"/>
        </w:rPr>
        <w:t xml:space="preserve">, </w:t>
      </w:r>
      <w:r w:rsidR="001775CE" w:rsidRPr="00793459">
        <w:rPr>
          <w:sz w:val="28"/>
          <w:szCs w:val="28"/>
        </w:rPr>
        <w:t>юридического лица</w:t>
      </w:r>
      <w:r w:rsidR="005475AC" w:rsidRPr="00793459">
        <w:rPr>
          <w:sz w:val="28"/>
          <w:szCs w:val="28"/>
        </w:rPr>
        <w:t xml:space="preserve"> – </w:t>
      </w:r>
      <w:r w:rsidR="001775CE" w:rsidRPr="00793459">
        <w:rPr>
          <w:sz w:val="28"/>
          <w:szCs w:val="28"/>
        </w:rPr>
        <w:t>нерезидента,</w:t>
      </w:r>
      <w:r w:rsidR="0025093A" w:rsidRPr="00793459">
        <w:rPr>
          <w:sz w:val="28"/>
          <w:szCs w:val="28"/>
        </w:rPr>
        <w:t xml:space="preserve"> на которые может быть обращено взыскание в соответствии с нормами настоящего Закона.»</w:t>
      </w:r>
      <w:r w:rsidR="00AF56F3" w:rsidRPr="00793459">
        <w:rPr>
          <w:sz w:val="28"/>
          <w:szCs w:val="28"/>
        </w:rPr>
        <w:t>;</w:t>
      </w:r>
    </w:p>
    <w:p w:rsidR="00A87CE6" w:rsidRPr="00793459" w:rsidRDefault="000A7B43" w:rsidP="000A7B43">
      <w:pPr>
        <w:spacing w:after="360" w:line="276" w:lineRule="auto"/>
        <w:ind w:firstLine="709"/>
        <w:jc w:val="both"/>
        <w:rPr>
          <w:sz w:val="28"/>
          <w:szCs w:val="28"/>
        </w:rPr>
      </w:pPr>
      <w:r w:rsidRPr="00793459">
        <w:rPr>
          <w:sz w:val="28"/>
          <w:szCs w:val="28"/>
        </w:rPr>
        <w:t>6</w:t>
      </w:r>
      <w:r w:rsidR="00A87CE6" w:rsidRPr="00793459">
        <w:rPr>
          <w:sz w:val="28"/>
          <w:szCs w:val="28"/>
        </w:rPr>
        <w:t>)</w:t>
      </w:r>
      <w:r w:rsidR="00D266CE" w:rsidRPr="00793459">
        <w:rPr>
          <w:sz w:val="28"/>
          <w:szCs w:val="28"/>
        </w:rPr>
        <w:t> </w:t>
      </w:r>
      <w:r w:rsidR="00A87CE6" w:rsidRPr="00793459">
        <w:rPr>
          <w:sz w:val="28"/>
          <w:szCs w:val="28"/>
        </w:rPr>
        <w:t>пункт 45.4 статьи 45 изложить в следующей редакции:</w:t>
      </w:r>
    </w:p>
    <w:p w:rsidR="00A87CE6" w:rsidRPr="00793459" w:rsidRDefault="005718C2" w:rsidP="000A7B43">
      <w:pPr>
        <w:pStyle w:val="a5"/>
        <w:tabs>
          <w:tab w:val="left" w:pos="993"/>
        </w:tabs>
        <w:spacing w:before="0" w:beforeAutospacing="0" w:after="360" w:afterAutospacing="0" w:line="276" w:lineRule="auto"/>
        <w:ind w:firstLine="709"/>
        <w:jc w:val="both"/>
        <w:textAlignment w:val="baseline"/>
        <w:rPr>
          <w:sz w:val="28"/>
          <w:szCs w:val="28"/>
        </w:rPr>
      </w:pPr>
      <w:r w:rsidRPr="00793459">
        <w:rPr>
          <w:sz w:val="28"/>
          <w:szCs w:val="28"/>
        </w:rPr>
        <w:t>«45.4. </w:t>
      </w:r>
      <w:r w:rsidR="00A87CE6" w:rsidRPr="00793459">
        <w:rPr>
          <w:sz w:val="28"/>
          <w:szCs w:val="28"/>
        </w:rPr>
        <w:t>Проверк</w:t>
      </w:r>
      <w:r w:rsidR="00D266CE" w:rsidRPr="00793459">
        <w:rPr>
          <w:sz w:val="28"/>
          <w:szCs w:val="28"/>
        </w:rPr>
        <w:t>а</w:t>
      </w:r>
      <w:r w:rsidR="00A87CE6" w:rsidRPr="00793459">
        <w:rPr>
          <w:sz w:val="28"/>
          <w:szCs w:val="28"/>
        </w:rPr>
        <w:t xml:space="preserve"> сохранности активов, которые находятся в налоговом залоге, право на проведение которых предоставлено налоговому управляющему, мо</w:t>
      </w:r>
      <w:r w:rsidR="00D266CE" w:rsidRPr="00793459">
        <w:rPr>
          <w:sz w:val="28"/>
          <w:szCs w:val="28"/>
        </w:rPr>
        <w:t>жет</w:t>
      </w:r>
      <w:r w:rsidR="00A87CE6" w:rsidRPr="00793459">
        <w:rPr>
          <w:sz w:val="28"/>
          <w:szCs w:val="28"/>
        </w:rPr>
        <w:t xml:space="preserve"> проводиться в течение одного и более рабочих дней, начиная со дня возникновения права налогового залога.</w:t>
      </w:r>
    </w:p>
    <w:p w:rsidR="00A87CE6" w:rsidRPr="00793459" w:rsidRDefault="00A87CE6" w:rsidP="000A7B43">
      <w:pPr>
        <w:tabs>
          <w:tab w:val="left" w:pos="993"/>
        </w:tabs>
        <w:spacing w:after="360" w:line="276" w:lineRule="auto"/>
        <w:ind w:firstLine="709"/>
        <w:jc w:val="both"/>
        <w:rPr>
          <w:sz w:val="28"/>
          <w:szCs w:val="28"/>
        </w:rPr>
      </w:pPr>
      <w:r w:rsidRPr="00793459">
        <w:rPr>
          <w:sz w:val="28"/>
          <w:szCs w:val="28"/>
        </w:rPr>
        <w:t>Порядок проведения проверок сохранности активов, которые находятся в налоговом залоге, устанавливает Совет Министров или Глава Донецкой Народной Республики.»;</w:t>
      </w:r>
    </w:p>
    <w:p w:rsidR="00A87CE6" w:rsidRPr="00793459" w:rsidRDefault="000A7B43" w:rsidP="000A7B43">
      <w:pPr>
        <w:tabs>
          <w:tab w:val="left" w:pos="993"/>
        </w:tabs>
        <w:spacing w:after="360" w:line="276" w:lineRule="auto"/>
        <w:ind w:firstLine="709"/>
        <w:jc w:val="both"/>
        <w:rPr>
          <w:sz w:val="28"/>
          <w:szCs w:val="28"/>
        </w:rPr>
      </w:pPr>
      <w:r w:rsidRPr="00793459">
        <w:rPr>
          <w:sz w:val="28"/>
          <w:szCs w:val="28"/>
        </w:rPr>
        <w:t>7) в статью 47 внести следующие изменения:</w:t>
      </w:r>
    </w:p>
    <w:p w:rsidR="000A7B43" w:rsidRPr="00793459" w:rsidRDefault="000A7B43" w:rsidP="000A7B43">
      <w:pPr>
        <w:tabs>
          <w:tab w:val="left" w:pos="993"/>
        </w:tabs>
        <w:spacing w:after="360" w:line="276" w:lineRule="auto"/>
        <w:ind w:firstLine="709"/>
        <w:jc w:val="both"/>
        <w:rPr>
          <w:sz w:val="28"/>
          <w:szCs w:val="28"/>
        </w:rPr>
      </w:pPr>
      <w:r w:rsidRPr="00793459">
        <w:rPr>
          <w:sz w:val="28"/>
          <w:szCs w:val="28"/>
        </w:rPr>
        <w:t>а) пункт 47.4 изложить в следующей редакции:</w:t>
      </w:r>
    </w:p>
    <w:p w:rsidR="000A7B43" w:rsidRPr="00793459" w:rsidRDefault="005718C2" w:rsidP="000A7B43">
      <w:pPr>
        <w:tabs>
          <w:tab w:val="left" w:pos="993"/>
        </w:tabs>
        <w:spacing w:after="360" w:line="276" w:lineRule="auto"/>
        <w:ind w:firstLine="709"/>
        <w:jc w:val="both"/>
        <w:rPr>
          <w:sz w:val="28"/>
          <w:szCs w:val="28"/>
        </w:rPr>
      </w:pPr>
      <w:r w:rsidRPr="00793459">
        <w:rPr>
          <w:sz w:val="28"/>
          <w:szCs w:val="28"/>
        </w:rPr>
        <w:t>«47.4. </w:t>
      </w:r>
      <w:r w:rsidR="000A7B43" w:rsidRPr="00793459">
        <w:rPr>
          <w:sz w:val="28"/>
          <w:szCs w:val="28"/>
        </w:rPr>
        <w:t>В случае возникновения задолженности у налогоплательщика, являющегося филиалом, отделением, другим обособленным подразделением юридического лица, филиалом юридического лица</w:t>
      </w:r>
      <w:r w:rsidR="005475AC" w:rsidRPr="00793459">
        <w:rPr>
          <w:sz w:val="28"/>
          <w:szCs w:val="28"/>
        </w:rPr>
        <w:t xml:space="preserve"> – </w:t>
      </w:r>
      <w:r w:rsidR="000A7B43" w:rsidRPr="00793459">
        <w:rPr>
          <w:sz w:val="28"/>
          <w:szCs w:val="28"/>
        </w:rPr>
        <w:t>нерезидента, право налогового залога распространяется также: на активы юридического лица (головного предприятия), филиалом, отделением, обособленным подразделением которого является налогоплательщик</w:t>
      </w:r>
      <w:r w:rsidR="00D266CE" w:rsidRPr="00793459">
        <w:rPr>
          <w:sz w:val="28"/>
          <w:szCs w:val="28"/>
        </w:rPr>
        <w:t>,</w:t>
      </w:r>
      <w:r w:rsidR="000A7B43" w:rsidRPr="00793459">
        <w:rPr>
          <w:sz w:val="28"/>
          <w:szCs w:val="28"/>
        </w:rPr>
        <w:t xml:space="preserve"> на активы юридического лица</w:t>
      </w:r>
      <w:r w:rsidR="005475AC" w:rsidRPr="00793459">
        <w:rPr>
          <w:sz w:val="28"/>
          <w:szCs w:val="28"/>
        </w:rPr>
        <w:t xml:space="preserve"> – </w:t>
      </w:r>
      <w:r w:rsidR="000A7B43" w:rsidRPr="00793459">
        <w:rPr>
          <w:sz w:val="28"/>
          <w:szCs w:val="28"/>
        </w:rPr>
        <w:t>нерезидента, филиалом которого является налогоплательщик.»;</w:t>
      </w:r>
    </w:p>
    <w:p w:rsidR="000A7B43" w:rsidRPr="00793459" w:rsidRDefault="00415246" w:rsidP="000A7B43">
      <w:pPr>
        <w:tabs>
          <w:tab w:val="left" w:pos="993"/>
        </w:tabs>
        <w:spacing w:after="360" w:line="276" w:lineRule="auto"/>
        <w:ind w:firstLine="709"/>
        <w:jc w:val="both"/>
        <w:rPr>
          <w:sz w:val="28"/>
          <w:szCs w:val="28"/>
        </w:rPr>
      </w:pPr>
      <w:r>
        <w:rPr>
          <w:sz w:val="28"/>
          <w:szCs w:val="28"/>
        </w:rPr>
        <w:br w:type="page"/>
      </w:r>
      <w:r w:rsidR="000A7B43" w:rsidRPr="00793459">
        <w:rPr>
          <w:sz w:val="28"/>
          <w:szCs w:val="28"/>
        </w:rPr>
        <w:lastRenderedPageBreak/>
        <w:t>б) в пункт 47.7 внести следующие изменения:</w:t>
      </w:r>
    </w:p>
    <w:p w:rsidR="000A7B43" w:rsidRPr="00793459" w:rsidRDefault="000A7B43" w:rsidP="000A7B43">
      <w:pPr>
        <w:tabs>
          <w:tab w:val="left" w:pos="993"/>
        </w:tabs>
        <w:spacing w:after="360" w:line="276" w:lineRule="auto"/>
        <w:ind w:firstLine="709"/>
        <w:jc w:val="both"/>
        <w:rPr>
          <w:sz w:val="28"/>
          <w:szCs w:val="28"/>
        </w:rPr>
      </w:pPr>
      <w:r w:rsidRPr="00793459">
        <w:rPr>
          <w:sz w:val="28"/>
          <w:szCs w:val="28"/>
        </w:rPr>
        <w:t>абзац второй после слов «(хозяйственном ведении или оперативном управлении)» дополнить словами «на дату возникновения задолженности»;</w:t>
      </w:r>
    </w:p>
    <w:p w:rsidR="000A7B43" w:rsidRPr="00793459" w:rsidRDefault="000A7B43" w:rsidP="000A7B43">
      <w:pPr>
        <w:tabs>
          <w:tab w:val="left" w:pos="993"/>
        </w:tabs>
        <w:spacing w:after="360" w:line="276" w:lineRule="auto"/>
        <w:ind w:firstLine="709"/>
        <w:jc w:val="both"/>
        <w:rPr>
          <w:sz w:val="28"/>
          <w:szCs w:val="28"/>
        </w:rPr>
      </w:pPr>
      <w:r w:rsidRPr="00793459">
        <w:rPr>
          <w:sz w:val="28"/>
          <w:szCs w:val="28"/>
        </w:rPr>
        <w:t>дополнить абзацем четвертым следующего содержания:</w:t>
      </w:r>
    </w:p>
    <w:p w:rsidR="000A7B43" w:rsidRPr="00793459" w:rsidRDefault="000A7B43" w:rsidP="000A7B43">
      <w:pPr>
        <w:tabs>
          <w:tab w:val="left" w:pos="993"/>
        </w:tabs>
        <w:spacing w:after="360" w:line="276" w:lineRule="auto"/>
        <w:ind w:firstLine="709"/>
        <w:jc w:val="both"/>
        <w:rPr>
          <w:sz w:val="28"/>
          <w:szCs w:val="28"/>
        </w:rPr>
      </w:pPr>
      <w:r w:rsidRPr="00793459">
        <w:rPr>
          <w:sz w:val="28"/>
          <w:szCs w:val="28"/>
        </w:rPr>
        <w:t>«Непредставление ведомостей, указанных в настоящем пункте, предоставление их не в полном объеме либо указание в таких ведомостях заведомо ложной информации признается сокрытием активов, за счет которых должно быть произведено взыскание, и влечет за собой ответственность, предусмотренную уголовным законодательством Донецкой Народной Республики.»</w:t>
      </w:r>
      <w:r w:rsidR="006E4794" w:rsidRPr="00793459">
        <w:rPr>
          <w:sz w:val="28"/>
          <w:szCs w:val="28"/>
        </w:rPr>
        <w:t>;</w:t>
      </w:r>
    </w:p>
    <w:p w:rsidR="00A87CE6" w:rsidRPr="00793459" w:rsidRDefault="000A7B43" w:rsidP="000A7B43">
      <w:pPr>
        <w:spacing w:after="360" w:line="276" w:lineRule="auto"/>
        <w:ind w:firstLine="709"/>
        <w:jc w:val="both"/>
        <w:rPr>
          <w:sz w:val="28"/>
          <w:szCs w:val="28"/>
        </w:rPr>
      </w:pPr>
      <w:r w:rsidRPr="00793459">
        <w:rPr>
          <w:sz w:val="28"/>
          <w:szCs w:val="28"/>
        </w:rPr>
        <w:t>8</w:t>
      </w:r>
      <w:r w:rsidR="00723479" w:rsidRPr="00793459">
        <w:rPr>
          <w:sz w:val="28"/>
          <w:szCs w:val="28"/>
        </w:rPr>
        <w:t>)</w:t>
      </w:r>
      <w:r w:rsidR="00D925FA" w:rsidRPr="00793459">
        <w:rPr>
          <w:sz w:val="28"/>
          <w:szCs w:val="28"/>
        </w:rPr>
        <w:t xml:space="preserve"> </w:t>
      </w:r>
      <w:r w:rsidR="004E1923" w:rsidRPr="00793459">
        <w:rPr>
          <w:sz w:val="28"/>
          <w:szCs w:val="28"/>
        </w:rPr>
        <w:t>п</w:t>
      </w:r>
      <w:r w:rsidR="00A87CE6" w:rsidRPr="00793459">
        <w:rPr>
          <w:sz w:val="28"/>
          <w:szCs w:val="28"/>
        </w:rPr>
        <w:t>ункт 49.2 статьи 49 изложить в следующей редакции:</w:t>
      </w:r>
    </w:p>
    <w:p w:rsidR="00A87CE6" w:rsidRPr="00793459" w:rsidRDefault="006E4794" w:rsidP="000A7B43">
      <w:pPr>
        <w:tabs>
          <w:tab w:val="left" w:pos="993"/>
        </w:tabs>
        <w:spacing w:after="360" w:line="276" w:lineRule="auto"/>
        <w:ind w:firstLine="709"/>
        <w:jc w:val="both"/>
        <w:rPr>
          <w:sz w:val="28"/>
          <w:szCs w:val="28"/>
        </w:rPr>
      </w:pPr>
      <w:r w:rsidRPr="00793459">
        <w:rPr>
          <w:sz w:val="28"/>
          <w:szCs w:val="28"/>
        </w:rPr>
        <w:t>«49.2. </w:t>
      </w:r>
      <w:r w:rsidR="00A87CE6" w:rsidRPr="00793459">
        <w:rPr>
          <w:sz w:val="28"/>
          <w:szCs w:val="28"/>
        </w:rPr>
        <w:t>Отчуждение налогоплательщиком не описанных активов, которые находятся в налоговом залоге, может осуществляться лишь по письменному разрешению территориального органа доходов и сборов, форма которого устанавливается Министерством доходов и сборов</w:t>
      </w:r>
      <w:r w:rsidR="006E0776" w:rsidRPr="00793459">
        <w:rPr>
          <w:sz w:val="28"/>
          <w:szCs w:val="28"/>
        </w:rPr>
        <w:t xml:space="preserve"> Донецкой Народной Республики</w:t>
      </w:r>
      <w:r w:rsidR="00A87CE6" w:rsidRPr="00793459">
        <w:rPr>
          <w:sz w:val="28"/>
          <w:szCs w:val="28"/>
        </w:rPr>
        <w:t>.</w:t>
      </w:r>
    </w:p>
    <w:p w:rsidR="00A87CE6" w:rsidRPr="00793459" w:rsidRDefault="00A87CE6" w:rsidP="000A7B43">
      <w:pPr>
        <w:tabs>
          <w:tab w:val="left" w:pos="993"/>
        </w:tabs>
        <w:spacing w:after="360" w:line="276" w:lineRule="auto"/>
        <w:ind w:firstLine="709"/>
        <w:jc w:val="both"/>
        <w:rPr>
          <w:sz w:val="28"/>
          <w:szCs w:val="28"/>
        </w:rPr>
      </w:pPr>
      <w:r w:rsidRPr="00793459">
        <w:rPr>
          <w:sz w:val="28"/>
          <w:szCs w:val="28"/>
        </w:rPr>
        <w:t xml:space="preserve">Не подлежит согласованию отчуждение </w:t>
      </w:r>
      <w:r w:rsidR="00066C5E" w:rsidRPr="00793459">
        <w:rPr>
          <w:sz w:val="28"/>
          <w:szCs w:val="28"/>
        </w:rPr>
        <w:t>не</w:t>
      </w:r>
      <w:r w:rsidRPr="00793459">
        <w:rPr>
          <w:sz w:val="28"/>
          <w:szCs w:val="28"/>
        </w:rPr>
        <w:t>описанной</w:t>
      </w:r>
      <w:r w:rsidR="001D25BB" w:rsidRPr="00793459">
        <w:rPr>
          <w:sz w:val="28"/>
          <w:szCs w:val="28"/>
        </w:rPr>
        <w:t xml:space="preserve"> </w:t>
      </w:r>
      <w:r w:rsidRPr="00793459">
        <w:rPr>
          <w:sz w:val="28"/>
          <w:szCs w:val="28"/>
        </w:rPr>
        <w:t>готовой продукции и товаров при условии их реализации по ценам не ниже обычных.</w:t>
      </w:r>
    </w:p>
    <w:p w:rsidR="00A87CE6" w:rsidRPr="00793459" w:rsidRDefault="00A87CE6" w:rsidP="000A7B43">
      <w:pPr>
        <w:spacing w:after="360" w:line="276" w:lineRule="auto"/>
        <w:ind w:firstLine="709"/>
        <w:jc w:val="both"/>
        <w:rPr>
          <w:iCs/>
          <w:sz w:val="28"/>
          <w:szCs w:val="28"/>
        </w:rPr>
      </w:pPr>
      <w:r w:rsidRPr="00793459">
        <w:rPr>
          <w:sz w:val="28"/>
          <w:szCs w:val="28"/>
        </w:rPr>
        <w:t>Денежные средства, поступившие от отчуждения, указанного в абзаце первом настоящего пункта, должны быть направлены налогоплательщиком в полном объеме на погашение задолженности</w:t>
      </w:r>
      <w:r w:rsidRPr="00793459">
        <w:rPr>
          <w:iCs/>
          <w:sz w:val="28"/>
          <w:szCs w:val="28"/>
        </w:rPr>
        <w:t>.</w:t>
      </w:r>
    </w:p>
    <w:p w:rsidR="00A87CE6" w:rsidRPr="00793459" w:rsidRDefault="00A87CE6" w:rsidP="000A7B43">
      <w:pPr>
        <w:spacing w:after="360" w:line="276" w:lineRule="auto"/>
        <w:ind w:firstLine="709"/>
        <w:jc w:val="both"/>
        <w:rPr>
          <w:sz w:val="28"/>
          <w:szCs w:val="28"/>
        </w:rPr>
      </w:pPr>
      <w:r w:rsidRPr="00793459">
        <w:rPr>
          <w:iCs/>
          <w:sz w:val="28"/>
          <w:szCs w:val="28"/>
        </w:rPr>
        <w:t>Норм</w:t>
      </w:r>
      <w:r w:rsidR="006315FA" w:rsidRPr="00793459">
        <w:rPr>
          <w:iCs/>
          <w:sz w:val="28"/>
          <w:szCs w:val="28"/>
        </w:rPr>
        <w:t>ы</w:t>
      </w:r>
      <w:r w:rsidRPr="00793459">
        <w:rPr>
          <w:iCs/>
          <w:sz w:val="28"/>
          <w:szCs w:val="28"/>
        </w:rPr>
        <w:t xml:space="preserve"> абзаца второго настоящего </w:t>
      </w:r>
      <w:r w:rsidRPr="00793459">
        <w:rPr>
          <w:sz w:val="28"/>
          <w:szCs w:val="28"/>
        </w:rPr>
        <w:t xml:space="preserve">пункта не распространяются на </w:t>
      </w:r>
      <w:r w:rsidR="00796352" w:rsidRPr="00793459">
        <w:rPr>
          <w:sz w:val="28"/>
          <w:szCs w:val="28"/>
        </w:rPr>
        <w:t>филиалы</w:t>
      </w:r>
      <w:r w:rsidRPr="00793459">
        <w:rPr>
          <w:sz w:val="28"/>
          <w:szCs w:val="28"/>
        </w:rPr>
        <w:t xml:space="preserve"> юридическ</w:t>
      </w:r>
      <w:r w:rsidR="00F63876" w:rsidRPr="00793459">
        <w:rPr>
          <w:sz w:val="28"/>
          <w:szCs w:val="28"/>
        </w:rPr>
        <w:t>их</w:t>
      </w:r>
      <w:r w:rsidRPr="00793459">
        <w:rPr>
          <w:sz w:val="28"/>
          <w:szCs w:val="28"/>
        </w:rPr>
        <w:t xml:space="preserve"> лиц</w:t>
      </w:r>
      <w:r w:rsidR="005475AC" w:rsidRPr="00793459">
        <w:rPr>
          <w:sz w:val="28"/>
          <w:szCs w:val="28"/>
        </w:rPr>
        <w:t xml:space="preserve"> – </w:t>
      </w:r>
      <w:r w:rsidRPr="00793459">
        <w:rPr>
          <w:sz w:val="28"/>
          <w:szCs w:val="28"/>
        </w:rPr>
        <w:t>нерезидент</w:t>
      </w:r>
      <w:r w:rsidR="00F63876" w:rsidRPr="00793459">
        <w:rPr>
          <w:sz w:val="28"/>
          <w:szCs w:val="28"/>
        </w:rPr>
        <w:t>ов</w:t>
      </w:r>
      <w:r w:rsidRPr="00793459">
        <w:rPr>
          <w:sz w:val="28"/>
          <w:szCs w:val="28"/>
        </w:rPr>
        <w:t>.»</w:t>
      </w:r>
      <w:r w:rsidR="00D925FA" w:rsidRPr="00793459">
        <w:rPr>
          <w:sz w:val="28"/>
          <w:szCs w:val="28"/>
        </w:rPr>
        <w:t>;</w:t>
      </w:r>
    </w:p>
    <w:p w:rsidR="00A87CE6" w:rsidRPr="00793459" w:rsidRDefault="000A7B43" w:rsidP="000A7B43">
      <w:pPr>
        <w:spacing w:before="240" w:after="360" w:line="276" w:lineRule="auto"/>
        <w:ind w:firstLine="709"/>
        <w:jc w:val="both"/>
        <w:rPr>
          <w:sz w:val="28"/>
          <w:szCs w:val="28"/>
        </w:rPr>
      </w:pPr>
      <w:r w:rsidRPr="00793459">
        <w:rPr>
          <w:sz w:val="28"/>
          <w:szCs w:val="28"/>
        </w:rPr>
        <w:t>9</w:t>
      </w:r>
      <w:r w:rsidR="00D925FA" w:rsidRPr="00793459">
        <w:rPr>
          <w:sz w:val="28"/>
          <w:szCs w:val="28"/>
        </w:rPr>
        <w:t>)</w:t>
      </w:r>
      <w:r w:rsidR="009254EB" w:rsidRPr="00793459">
        <w:rPr>
          <w:sz w:val="28"/>
          <w:szCs w:val="28"/>
        </w:rPr>
        <w:t> </w:t>
      </w:r>
      <w:r w:rsidR="00D925FA" w:rsidRPr="00793459">
        <w:rPr>
          <w:sz w:val="28"/>
          <w:szCs w:val="28"/>
        </w:rPr>
        <w:t>в</w:t>
      </w:r>
      <w:r w:rsidR="00A87CE6" w:rsidRPr="00793459">
        <w:rPr>
          <w:sz w:val="28"/>
          <w:szCs w:val="28"/>
        </w:rPr>
        <w:t xml:space="preserve"> абзаце первом пункта 51.2 статьи 51</w:t>
      </w:r>
      <w:r w:rsidR="000A2CD7" w:rsidRPr="00793459">
        <w:rPr>
          <w:sz w:val="28"/>
          <w:szCs w:val="28"/>
        </w:rPr>
        <w:t xml:space="preserve"> </w:t>
      </w:r>
      <w:r w:rsidR="00A87CE6" w:rsidRPr="00793459">
        <w:rPr>
          <w:sz w:val="28"/>
          <w:szCs w:val="28"/>
        </w:rPr>
        <w:t>ц</w:t>
      </w:r>
      <w:r w:rsidR="00D925FA" w:rsidRPr="00793459">
        <w:rPr>
          <w:sz w:val="28"/>
          <w:szCs w:val="28"/>
        </w:rPr>
        <w:t>ифру «30» заменить цифрой «15»;</w:t>
      </w:r>
    </w:p>
    <w:p w:rsidR="00A87CE6" w:rsidRPr="00793459" w:rsidRDefault="000A7B43" w:rsidP="000A7B43">
      <w:pPr>
        <w:spacing w:before="240" w:after="360" w:line="276" w:lineRule="auto"/>
        <w:ind w:firstLine="709"/>
        <w:jc w:val="both"/>
        <w:rPr>
          <w:sz w:val="28"/>
          <w:szCs w:val="28"/>
        </w:rPr>
      </w:pPr>
      <w:r w:rsidRPr="00793459">
        <w:rPr>
          <w:sz w:val="28"/>
          <w:szCs w:val="28"/>
        </w:rPr>
        <w:t>10</w:t>
      </w:r>
      <w:r w:rsidR="00D925FA" w:rsidRPr="00793459">
        <w:rPr>
          <w:sz w:val="28"/>
          <w:szCs w:val="28"/>
        </w:rPr>
        <w:t>)</w:t>
      </w:r>
      <w:r w:rsidR="009254EB" w:rsidRPr="00793459">
        <w:rPr>
          <w:sz w:val="28"/>
          <w:szCs w:val="28"/>
        </w:rPr>
        <w:t> </w:t>
      </w:r>
      <w:r w:rsidR="00D925FA" w:rsidRPr="00793459">
        <w:rPr>
          <w:sz w:val="28"/>
          <w:szCs w:val="28"/>
        </w:rPr>
        <w:t>п</w:t>
      </w:r>
      <w:r w:rsidR="00A87CE6" w:rsidRPr="00793459">
        <w:rPr>
          <w:sz w:val="28"/>
          <w:szCs w:val="28"/>
        </w:rPr>
        <w:t>ункт 51.3 статьи 51 дополнить абзацем вторым следующего содержания:</w:t>
      </w:r>
    </w:p>
    <w:p w:rsidR="00A87CE6" w:rsidRPr="00793459" w:rsidRDefault="00A87CE6" w:rsidP="000A7B43">
      <w:pPr>
        <w:tabs>
          <w:tab w:val="left" w:pos="10076"/>
          <w:tab w:val="left" w:pos="10992"/>
          <w:tab w:val="left" w:pos="11908"/>
          <w:tab w:val="left" w:pos="12824"/>
          <w:tab w:val="left" w:pos="13740"/>
          <w:tab w:val="left" w:pos="14656"/>
        </w:tabs>
        <w:spacing w:after="360" w:line="276" w:lineRule="auto"/>
        <w:ind w:firstLine="709"/>
        <w:jc w:val="both"/>
        <w:rPr>
          <w:sz w:val="28"/>
          <w:szCs w:val="28"/>
        </w:rPr>
      </w:pPr>
      <w:r w:rsidRPr="00793459">
        <w:rPr>
          <w:sz w:val="28"/>
          <w:szCs w:val="28"/>
        </w:rPr>
        <w:lastRenderedPageBreak/>
        <w:t>«В случае осуществления налогоплательщиком обжалования решений органов доходов и сборов, на основании которых у налогоплательщика возникла задолженность, в административном или судебном порядке опись активов, которые находятся в налоговом залоге, как обеспечительная мера осуществляется со дня начала такого обжалования. Форма такого акта описи и порядок описи активов, которые находятся в налоговом залоге, в случае административного или судебного обжалования налогоплательщиком решений органов доходов и сборов, устанавливается Министерством доходов и сборов Донецкой Народной Республики.»</w:t>
      </w:r>
      <w:r w:rsidR="00D925FA" w:rsidRPr="00793459">
        <w:rPr>
          <w:sz w:val="28"/>
          <w:szCs w:val="28"/>
        </w:rPr>
        <w:t>;</w:t>
      </w:r>
    </w:p>
    <w:p w:rsidR="00A87CE6" w:rsidRPr="00793459" w:rsidRDefault="000A7B43" w:rsidP="000A7B4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76" w:lineRule="auto"/>
        <w:ind w:firstLine="709"/>
        <w:jc w:val="both"/>
        <w:rPr>
          <w:sz w:val="28"/>
          <w:szCs w:val="28"/>
        </w:rPr>
      </w:pPr>
      <w:r w:rsidRPr="00793459">
        <w:rPr>
          <w:sz w:val="28"/>
          <w:szCs w:val="28"/>
        </w:rPr>
        <w:t>11</w:t>
      </w:r>
      <w:r w:rsidR="009D0D1B" w:rsidRPr="00793459">
        <w:rPr>
          <w:sz w:val="28"/>
          <w:szCs w:val="28"/>
        </w:rPr>
        <w:t>)</w:t>
      </w:r>
      <w:r w:rsidR="009254EB" w:rsidRPr="00793459">
        <w:rPr>
          <w:sz w:val="28"/>
          <w:szCs w:val="28"/>
        </w:rPr>
        <w:t> </w:t>
      </w:r>
      <w:r w:rsidR="009D0D1B" w:rsidRPr="00793459">
        <w:rPr>
          <w:sz w:val="28"/>
          <w:szCs w:val="28"/>
        </w:rPr>
        <w:t xml:space="preserve">внести в </w:t>
      </w:r>
      <w:r w:rsidR="00A87CE6" w:rsidRPr="00793459">
        <w:rPr>
          <w:sz w:val="28"/>
          <w:szCs w:val="28"/>
        </w:rPr>
        <w:t>стать</w:t>
      </w:r>
      <w:r w:rsidR="009D0D1B" w:rsidRPr="00793459">
        <w:rPr>
          <w:sz w:val="28"/>
          <w:szCs w:val="28"/>
        </w:rPr>
        <w:t>ю</w:t>
      </w:r>
      <w:r w:rsidR="00A87CE6" w:rsidRPr="00793459">
        <w:rPr>
          <w:sz w:val="28"/>
          <w:szCs w:val="28"/>
        </w:rPr>
        <w:t xml:space="preserve"> 54 </w:t>
      </w:r>
      <w:r w:rsidR="009D0D1B" w:rsidRPr="00793459">
        <w:rPr>
          <w:sz w:val="28"/>
          <w:szCs w:val="28"/>
        </w:rPr>
        <w:t>следующие изменения</w:t>
      </w:r>
      <w:r w:rsidR="00A87CE6" w:rsidRPr="00793459">
        <w:rPr>
          <w:sz w:val="28"/>
          <w:szCs w:val="28"/>
        </w:rPr>
        <w:t>:</w:t>
      </w:r>
    </w:p>
    <w:p w:rsidR="00A87CE6" w:rsidRPr="00793459" w:rsidRDefault="009254EB" w:rsidP="000A7B4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76" w:lineRule="auto"/>
        <w:ind w:firstLine="709"/>
        <w:jc w:val="both"/>
        <w:rPr>
          <w:sz w:val="28"/>
          <w:szCs w:val="28"/>
        </w:rPr>
      </w:pPr>
      <w:r w:rsidRPr="00793459">
        <w:rPr>
          <w:sz w:val="28"/>
          <w:szCs w:val="28"/>
        </w:rPr>
        <w:t>а) </w:t>
      </w:r>
      <w:r w:rsidR="00A87CE6" w:rsidRPr="00793459">
        <w:rPr>
          <w:sz w:val="28"/>
          <w:szCs w:val="28"/>
        </w:rPr>
        <w:t>название статьи изложить в следующей редакции:</w:t>
      </w:r>
    </w:p>
    <w:p w:rsidR="00A87CE6" w:rsidRPr="00793459" w:rsidRDefault="00A87CE6" w:rsidP="000A7B43">
      <w:pPr>
        <w:pStyle w:val="a5"/>
        <w:spacing w:before="0" w:beforeAutospacing="0" w:after="360" w:afterAutospacing="0" w:line="276" w:lineRule="auto"/>
        <w:ind w:firstLine="709"/>
        <w:jc w:val="both"/>
        <w:textAlignment w:val="baseline"/>
        <w:rPr>
          <w:bCs/>
          <w:sz w:val="28"/>
          <w:szCs w:val="28"/>
        </w:rPr>
      </w:pPr>
      <w:r w:rsidRPr="00793459">
        <w:rPr>
          <w:sz w:val="28"/>
          <w:szCs w:val="28"/>
        </w:rPr>
        <w:t>«</w:t>
      </w:r>
      <w:r w:rsidRPr="00793459">
        <w:rPr>
          <w:b/>
          <w:sz w:val="28"/>
          <w:szCs w:val="28"/>
        </w:rPr>
        <w:t>Статья 54.</w:t>
      </w:r>
      <w:r w:rsidRPr="00793459">
        <w:rPr>
          <w:b/>
          <w:bCs/>
          <w:sz w:val="28"/>
          <w:szCs w:val="28"/>
        </w:rPr>
        <w:t xml:space="preserve"> Особенности порядка взыскания задолженности юридических лиц, имеющих открытые филиалы, отделения, другие обособленные подразделения юридического лица, в том числе </w:t>
      </w:r>
      <w:r w:rsidR="004023AA" w:rsidRPr="00793459">
        <w:rPr>
          <w:b/>
          <w:bCs/>
          <w:sz w:val="28"/>
          <w:szCs w:val="28"/>
        </w:rPr>
        <w:t xml:space="preserve">без </w:t>
      </w:r>
      <w:r w:rsidR="0072076C" w:rsidRPr="00793459">
        <w:rPr>
          <w:b/>
          <w:bCs/>
          <w:sz w:val="28"/>
          <w:szCs w:val="28"/>
        </w:rPr>
        <w:t xml:space="preserve">статуса </w:t>
      </w:r>
      <w:r w:rsidRPr="00793459">
        <w:rPr>
          <w:b/>
          <w:bCs/>
          <w:sz w:val="28"/>
          <w:szCs w:val="28"/>
        </w:rPr>
        <w:t xml:space="preserve">юридического лица, </w:t>
      </w:r>
      <w:r w:rsidR="00796352" w:rsidRPr="00793459">
        <w:rPr>
          <w:b/>
          <w:bCs/>
          <w:sz w:val="28"/>
          <w:szCs w:val="28"/>
        </w:rPr>
        <w:t xml:space="preserve">филиалы </w:t>
      </w:r>
      <w:r w:rsidR="008F1EB4" w:rsidRPr="00793459">
        <w:rPr>
          <w:b/>
          <w:sz w:val="28"/>
          <w:szCs w:val="28"/>
        </w:rPr>
        <w:t>юридическ</w:t>
      </w:r>
      <w:r w:rsidR="00F63876" w:rsidRPr="00793459">
        <w:rPr>
          <w:b/>
          <w:sz w:val="28"/>
          <w:szCs w:val="28"/>
        </w:rPr>
        <w:t>их</w:t>
      </w:r>
      <w:r w:rsidR="008F1EB4" w:rsidRPr="00793459">
        <w:rPr>
          <w:b/>
          <w:sz w:val="28"/>
          <w:szCs w:val="28"/>
        </w:rPr>
        <w:t xml:space="preserve"> лиц</w:t>
      </w:r>
      <w:r w:rsidR="009254EB" w:rsidRPr="00793459">
        <w:rPr>
          <w:b/>
          <w:sz w:val="28"/>
          <w:szCs w:val="28"/>
        </w:rPr>
        <w:t xml:space="preserve"> – </w:t>
      </w:r>
      <w:r w:rsidR="008F1EB4" w:rsidRPr="00793459">
        <w:rPr>
          <w:b/>
          <w:sz w:val="28"/>
          <w:szCs w:val="28"/>
        </w:rPr>
        <w:t>нерезидент</w:t>
      </w:r>
      <w:r w:rsidR="00F63876" w:rsidRPr="00793459">
        <w:rPr>
          <w:b/>
          <w:sz w:val="28"/>
          <w:szCs w:val="28"/>
        </w:rPr>
        <w:t>ов</w:t>
      </w:r>
      <w:r w:rsidR="008F1EB4" w:rsidRPr="00793459">
        <w:rPr>
          <w:b/>
          <w:bCs/>
          <w:sz w:val="28"/>
          <w:szCs w:val="28"/>
        </w:rPr>
        <w:t xml:space="preserve">, </w:t>
      </w:r>
      <w:r w:rsidRPr="00793459">
        <w:rPr>
          <w:b/>
          <w:bCs/>
          <w:sz w:val="28"/>
          <w:szCs w:val="28"/>
        </w:rPr>
        <w:t xml:space="preserve">а также задолженности филиалов, отделений и других обособленных подразделений юридического лица, в том числе </w:t>
      </w:r>
      <w:r w:rsidR="004023AA" w:rsidRPr="00793459">
        <w:rPr>
          <w:b/>
          <w:bCs/>
          <w:sz w:val="28"/>
          <w:szCs w:val="28"/>
        </w:rPr>
        <w:t xml:space="preserve">без </w:t>
      </w:r>
      <w:r w:rsidR="0072076C" w:rsidRPr="00793459">
        <w:rPr>
          <w:b/>
          <w:bCs/>
          <w:sz w:val="28"/>
          <w:szCs w:val="28"/>
        </w:rPr>
        <w:t>статуса</w:t>
      </w:r>
      <w:r w:rsidR="004023AA" w:rsidRPr="00793459">
        <w:rPr>
          <w:b/>
          <w:bCs/>
          <w:sz w:val="28"/>
          <w:szCs w:val="28"/>
        </w:rPr>
        <w:t xml:space="preserve"> </w:t>
      </w:r>
      <w:r w:rsidR="009D0D1B" w:rsidRPr="00793459">
        <w:rPr>
          <w:b/>
          <w:bCs/>
          <w:sz w:val="28"/>
          <w:szCs w:val="28"/>
        </w:rPr>
        <w:t>юридического лица</w:t>
      </w:r>
      <w:r w:rsidR="008F1EB4" w:rsidRPr="00793459">
        <w:rPr>
          <w:b/>
          <w:bCs/>
          <w:sz w:val="28"/>
          <w:szCs w:val="28"/>
        </w:rPr>
        <w:t xml:space="preserve">, </w:t>
      </w:r>
      <w:r w:rsidR="00796352" w:rsidRPr="00793459">
        <w:rPr>
          <w:b/>
          <w:bCs/>
          <w:sz w:val="28"/>
          <w:szCs w:val="28"/>
        </w:rPr>
        <w:t xml:space="preserve">филиала </w:t>
      </w:r>
      <w:r w:rsidR="008F1EB4" w:rsidRPr="00793459">
        <w:rPr>
          <w:b/>
          <w:sz w:val="28"/>
          <w:szCs w:val="28"/>
        </w:rPr>
        <w:t>юридическ</w:t>
      </w:r>
      <w:r w:rsidR="00F63876" w:rsidRPr="00793459">
        <w:rPr>
          <w:b/>
          <w:sz w:val="28"/>
          <w:szCs w:val="28"/>
        </w:rPr>
        <w:t>их</w:t>
      </w:r>
      <w:r w:rsidR="008F1EB4" w:rsidRPr="00793459">
        <w:rPr>
          <w:b/>
          <w:sz w:val="28"/>
          <w:szCs w:val="28"/>
        </w:rPr>
        <w:t xml:space="preserve"> лиц</w:t>
      </w:r>
      <w:r w:rsidR="001D25BB" w:rsidRPr="00793459">
        <w:rPr>
          <w:b/>
          <w:sz w:val="28"/>
          <w:szCs w:val="28"/>
        </w:rPr>
        <w:t xml:space="preserve"> – </w:t>
      </w:r>
      <w:r w:rsidR="008F1EB4" w:rsidRPr="00793459">
        <w:rPr>
          <w:b/>
          <w:sz w:val="28"/>
          <w:szCs w:val="28"/>
        </w:rPr>
        <w:t>нерезидент</w:t>
      </w:r>
      <w:r w:rsidR="00F63876" w:rsidRPr="00793459">
        <w:rPr>
          <w:b/>
          <w:sz w:val="28"/>
          <w:szCs w:val="28"/>
        </w:rPr>
        <w:t>ов</w:t>
      </w:r>
      <w:r w:rsidR="009D0D1B" w:rsidRPr="00793459">
        <w:rPr>
          <w:bCs/>
          <w:sz w:val="28"/>
          <w:szCs w:val="28"/>
        </w:rPr>
        <w:t>»;</w:t>
      </w:r>
    </w:p>
    <w:p w:rsidR="00A87CE6" w:rsidRPr="00793459" w:rsidRDefault="001D25BB" w:rsidP="000A7B4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76" w:lineRule="auto"/>
        <w:ind w:firstLine="709"/>
        <w:jc w:val="both"/>
        <w:rPr>
          <w:sz w:val="28"/>
          <w:szCs w:val="28"/>
        </w:rPr>
      </w:pPr>
      <w:r w:rsidRPr="00793459">
        <w:rPr>
          <w:sz w:val="28"/>
          <w:szCs w:val="28"/>
        </w:rPr>
        <w:t>б) </w:t>
      </w:r>
      <w:r w:rsidR="00A87CE6" w:rsidRPr="00793459">
        <w:rPr>
          <w:sz w:val="28"/>
          <w:szCs w:val="28"/>
        </w:rPr>
        <w:t>пункт 54.1 изложить в следующей редакции:</w:t>
      </w:r>
    </w:p>
    <w:p w:rsidR="00A87CE6" w:rsidRPr="00793459" w:rsidRDefault="001D25BB" w:rsidP="000A7B43">
      <w:pPr>
        <w:pStyle w:val="a5"/>
        <w:spacing w:before="0" w:beforeAutospacing="0" w:after="360" w:afterAutospacing="0" w:line="276" w:lineRule="auto"/>
        <w:ind w:firstLine="709"/>
        <w:jc w:val="both"/>
        <w:textAlignment w:val="baseline"/>
        <w:rPr>
          <w:rStyle w:val="s0"/>
          <w:i/>
          <w:sz w:val="28"/>
          <w:szCs w:val="28"/>
        </w:rPr>
      </w:pPr>
      <w:r w:rsidRPr="00793459">
        <w:rPr>
          <w:sz w:val="28"/>
          <w:szCs w:val="28"/>
        </w:rPr>
        <w:t>«54.1. </w:t>
      </w:r>
      <w:r w:rsidR="00A87CE6" w:rsidRPr="00793459">
        <w:rPr>
          <w:bCs/>
          <w:sz w:val="28"/>
          <w:szCs w:val="28"/>
        </w:rPr>
        <w:t xml:space="preserve">Особенности порядка взыскания задолженности юридических лиц, имеющих открытые филиалы, отделения, другие обособленные подразделения, в том числе </w:t>
      </w:r>
      <w:r w:rsidR="00B871AF" w:rsidRPr="00793459">
        <w:rPr>
          <w:bCs/>
          <w:sz w:val="28"/>
          <w:szCs w:val="28"/>
        </w:rPr>
        <w:t xml:space="preserve">без </w:t>
      </w:r>
      <w:r w:rsidR="0072076C" w:rsidRPr="00793459">
        <w:rPr>
          <w:bCs/>
          <w:sz w:val="28"/>
          <w:szCs w:val="28"/>
        </w:rPr>
        <w:t>статуса</w:t>
      </w:r>
      <w:r w:rsidR="00B871AF" w:rsidRPr="00793459">
        <w:rPr>
          <w:bCs/>
          <w:sz w:val="28"/>
          <w:szCs w:val="28"/>
        </w:rPr>
        <w:t xml:space="preserve"> </w:t>
      </w:r>
      <w:r w:rsidR="00A87CE6" w:rsidRPr="00793459">
        <w:rPr>
          <w:bCs/>
          <w:sz w:val="28"/>
          <w:szCs w:val="28"/>
        </w:rPr>
        <w:t>юридического лица, а также зад</w:t>
      </w:r>
      <w:r w:rsidR="00B871AF" w:rsidRPr="00793459">
        <w:rPr>
          <w:bCs/>
          <w:sz w:val="28"/>
          <w:szCs w:val="28"/>
        </w:rPr>
        <w:t>олженности филиалов, отделений</w:t>
      </w:r>
      <w:r w:rsidR="000A2CD7" w:rsidRPr="00793459">
        <w:rPr>
          <w:bCs/>
          <w:sz w:val="28"/>
          <w:szCs w:val="28"/>
        </w:rPr>
        <w:t xml:space="preserve"> </w:t>
      </w:r>
      <w:r w:rsidR="00A87CE6" w:rsidRPr="00793459">
        <w:rPr>
          <w:bCs/>
          <w:sz w:val="28"/>
          <w:szCs w:val="28"/>
        </w:rPr>
        <w:t xml:space="preserve">и других обособленных подразделений юридического лица, в том числе </w:t>
      </w:r>
      <w:r w:rsidR="00B871AF" w:rsidRPr="00793459">
        <w:rPr>
          <w:bCs/>
          <w:sz w:val="28"/>
          <w:szCs w:val="28"/>
        </w:rPr>
        <w:t xml:space="preserve">без </w:t>
      </w:r>
      <w:r w:rsidR="0072076C" w:rsidRPr="00793459">
        <w:rPr>
          <w:bCs/>
          <w:sz w:val="28"/>
          <w:szCs w:val="28"/>
        </w:rPr>
        <w:t>статуса</w:t>
      </w:r>
      <w:r w:rsidR="00B871AF" w:rsidRPr="00793459">
        <w:rPr>
          <w:bCs/>
          <w:sz w:val="28"/>
          <w:szCs w:val="28"/>
        </w:rPr>
        <w:t xml:space="preserve"> </w:t>
      </w:r>
      <w:r w:rsidR="00A87CE6" w:rsidRPr="00793459">
        <w:rPr>
          <w:bCs/>
          <w:sz w:val="28"/>
          <w:szCs w:val="28"/>
        </w:rPr>
        <w:t>юридического лица.</w:t>
      </w:r>
      <w:r w:rsidR="00A87CE6" w:rsidRPr="00793459">
        <w:rPr>
          <w:sz w:val="28"/>
          <w:szCs w:val="28"/>
        </w:rPr>
        <w:t>»</w:t>
      </w:r>
      <w:r w:rsidR="009D0D1B" w:rsidRPr="00793459">
        <w:rPr>
          <w:sz w:val="28"/>
          <w:szCs w:val="28"/>
        </w:rPr>
        <w:t>;</w:t>
      </w:r>
    </w:p>
    <w:p w:rsidR="00A87CE6" w:rsidRPr="00793459" w:rsidRDefault="00A87CE6" w:rsidP="000A7B4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76" w:lineRule="auto"/>
        <w:ind w:firstLine="709"/>
        <w:jc w:val="both"/>
        <w:rPr>
          <w:sz w:val="28"/>
          <w:szCs w:val="28"/>
        </w:rPr>
      </w:pPr>
      <w:r w:rsidRPr="00793459">
        <w:rPr>
          <w:sz w:val="28"/>
          <w:szCs w:val="28"/>
        </w:rPr>
        <w:t>в)</w:t>
      </w:r>
      <w:r w:rsidR="00B2224C" w:rsidRPr="00793459">
        <w:rPr>
          <w:sz w:val="28"/>
          <w:szCs w:val="28"/>
        </w:rPr>
        <w:t> </w:t>
      </w:r>
      <w:r w:rsidRPr="00793459">
        <w:rPr>
          <w:sz w:val="28"/>
          <w:szCs w:val="28"/>
        </w:rPr>
        <w:t>дополнить пункт</w:t>
      </w:r>
      <w:r w:rsidR="001D729A" w:rsidRPr="00793459">
        <w:rPr>
          <w:sz w:val="28"/>
          <w:szCs w:val="28"/>
        </w:rPr>
        <w:t>ом 54.2</w:t>
      </w:r>
      <w:r w:rsidRPr="00793459">
        <w:rPr>
          <w:sz w:val="28"/>
          <w:szCs w:val="28"/>
        </w:rPr>
        <w:t xml:space="preserve"> следующего содержания:</w:t>
      </w:r>
    </w:p>
    <w:p w:rsidR="00A87CE6" w:rsidRPr="00793459" w:rsidRDefault="00B2224C" w:rsidP="000A7B4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76" w:lineRule="auto"/>
        <w:ind w:firstLine="709"/>
        <w:jc w:val="both"/>
        <w:rPr>
          <w:sz w:val="28"/>
          <w:szCs w:val="28"/>
        </w:rPr>
      </w:pPr>
      <w:r w:rsidRPr="00793459">
        <w:rPr>
          <w:sz w:val="28"/>
          <w:szCs w:val="28"/>
        </w:rPr>
        <w:t>«54.2. </w:t>
      </w:r>
      <w:r w:rsidR="00A87CE6" w:rsidRPr="00793459">
        <w:rPr>
          <w:sz w:val="28"/>
          <w:szCs w:val="28"/>
        </w:rPr>
        <w:t>Мероприятия взыскания задолженности применяются к</w:t>
      </w:r>
      <w:r w:rsidR="000A2CD7" w:rsidRPr="00793459">
        <w:rPr>
          <w:sz w:val="28"/>
          <w:szCs w:val="28"/>
        </w:rPr>
        <w:t xml:space="preserve"> </w:t>
      </w:r>
      <w:r w:rsidR="00796352" w:rsidRPr="00793459">
        <w:rPr>
          <w:sz w:val="28"/>
          <w:szCs w:val="28"/>
        </w:rPr>
        <w:t xml:space="preserve">филиалу </w:t>
      </w:r>
      <w:r w:rsidR="00A87CE6" w:rsidRPr="00793459">
        <w:rPr>
          <w:sz w:val="28"/>
          <w:szCs w:val="28"/>
        </w:rPr>
        <w:t>юридического лица</w:t>
      </w:r>
      <w:r w:rsidRPr="00793459">
        <w:rPr>
          <w:sz w:val="28"/>
          <w:szCs w:val="28"/>
        </w:rPr>
        <w:t xml:space="preserve"> – </w:t>
      </w:r>
      <w:r w:rsidR="00A87CE6" w:rsidRPr="00793459">
        <w:rPr>
          <w:sz w:val="28"/>
          <w:szCs w:val="28"/>
        </w:rPr>
        <w:t>нерезидента в порядке, предусмотренном главой 10-2 настоящего Закона</w:t>
      </w:r>
      <w:r w:rsidRPr="00793459">
        <w:rPr>
          <w:sz w:val="28"/>
          <w:szCs w:val="28"/>
        </w:rPr>
        <w:t>,</w:t>
      </w:r>
      <w:r w:rsidR="00A87CE6" w:rsidRPr="00793459">
        <w:rPr>
          <w:sz w:val="28"/>
          <w:szCs w:val="28"/>
        </w:rPr>
        <w:t xml:space="preserve"> с учетом следующих особенностей:</w:t>
      </w:r>
    </w:p>
    <w:p w:rsidR="00A87CE6" w:rsidRPr="00793459" w:rsidRDefault="00B2224C" w:rsidP="000A7B43">
      <w:pPr>
        <w:tabs>
          <w:tab w:val="left" w:pos="993"/>
        </w:tabs>
        <w:spacing w:after="360" w:line="276" w:lineRule="auto"/>
        <w:ind w:firstLine="709"/>
        <w:jc w:val="both"/>
        <w:rPr>
          <w:sz w:val="28"/>
          <w:szCs w:val="28"/>
        </w:rPr>
      </w:pPr>
      <w:r w:rsidRPr="00793459">
        <w:rPr>
          <w:sz w:val="28"/>
          <w:szCs w:val="28"/>
        </w:rPr>
        <w:t>54.2.1. </w:t>
      </w:r>
      <w:r w:rsidR="00A87CE6" w:rsidRPr="00793459">
        <w:rPr>
          <w:sz w:val="28"/>
          <w:szCs w:val="28"/>
        </w:rPr>
        <w:t xml:space="preserve">налоговое требование формируется и направляется (вручается) для исполнения </w:t>
      </w:r>
      <w:r w:rsidR="00796352" w:rsidRPr="00793459">
        <w:rPr>
          <w:sz w:val="28"/>
          <w:szCs w:val="28"/>
        </w:rPr>
        <w:t xml:space="preserve">филиалу </w:t>
      </w:r>
      <w:r w:rsidR="00A87CE6" w:rsidRPr="00793459">
        <w:rPr>
          <w:sz w:val="28"/>
          <w:szCs w:val="28"/>
        </w:rPr>
        <w:t>юридического лица</w:t>
      </w:r>
      <w:r w:rsidRPr="00793459">
        <w:rPr>
          <w:sz w:val="28"/>
          <w:szCs w:val="28"/>
        </w:rPr>
        <w:t xml:space="preserve"> – </w:t>
      </w:r>
      <w:r w:rsidR="00A87CE6" w:rsidRPr="00793459">
        <w:rPr>
          <w:sz w:val="28"/>
          <w:szCs w:val="28"/>
        </w:rPr>
        <w:t xml:space="preserve">нерезидента в порядке, предусмотренном статьей 46 настоящего Закона; </w:t>
      </w:r>
    </w:p>
    <w:p w:rsidR="00A87CE6" w:rsidRPr="00793459" w:rsidRDefault="00B2224C" w:rsidP="000A7B43">
      <w:pPr>
        <w:tabs>
          <w:tab w:val="left" w:pos="993"/>
        </w:tabs>
        <w:spacing w:after="360" w:line="276" w:lineRule="auto"/>
        <w:ind w:firstLine="709"/>
        <w:jc w:val="both"/>
        <w:rPr>
          <w:sz w:val="28"/>
          <w:szCs w:val="28"/>
        </w:rPr>
      </w:pPr>
      <w:r w:rsidRPr="00793459">
        <w:rPr>
          <w:sz w:val="28"/>
          <w:szCs w:val="28"/>
        </w:rPr>
        <w:lastRenderedPageBreak/>
        <w:t>54.2.2.</w:t>
      </w:r>
      <w:r w:rsidRPr="00793459">
        <w:rPr>
          <w:sz w:val="28"/>
          <w:szCs w:val="28"/>
          <w:lang w:val="en-US"/>
        </w:rPr>
        <w:t> </w:t>
      </w:r>
      <w:r w:rsidR="00A87CE6" w:rsidRPr="00793459">
        <w:rPr>
          <w:sz w:val="28"/>
          <w:szCs w:val="28"/>
        </w:rPr>
        <w:t xml:space="preserve">право налогового залога возникает в соответствии с настоящим Законом и регистрируется в органе Государственной регистрации по </w:t>
      </w:r>
      <w:r w:rsidR="00796352" w:rsidRPr="00793459">
        <w:rPr>
          <w:sz w:val="28"/>
          <w:szCs w:val="28"/>
        </w:rPr>
        <w:t>филиалу</w:t>
      </w:r>
      <w:r w:rsidR="00454C61" w:rsidRPr="00793459">
        <w:rPr>
          <w:sz w:val="28"/>
          <w:szCs w:val="28"/>
        </w:rPr>
        <w:t xml:space="preserve"> </w:t>
      </w:r>
      <w:r w:rsidR="005E3BCD" w:rsidRPr="00793459">
        <w:rPr>
          <w:sz w:val="28"/>
          <w:szCs w:val="28"/>
        </w:rPr>
        <w:t>юридического лица</w:t>
      </w:r>
      <w:r w:rsidR="00454C61" w:rsidRPr="00793459">
        <w:rPr>
          <w:sz w:val="28"/>
          <w:szCs w:val="28"/>
        </w:rPr>
        <w:t xml:space="preserve"> – </w:t>
      </w:r>
      <w:r w:rsidR="005E3BCD" w:rsidRPr="00793459">
        <w:rPr>
          <w:sz w:val="28"/>
          <w:szCs w:val="28"/>
        </w:rPr>
        <w:t xml:space="preserve">нерезидента </w:t>
      </w:r>
      <w:r w:rsidR="00A87CE6" w:rsidRPr="00793459">
        <w:rPr>
          <w:sz w:val="28"/>
          <w:szCs w:val="28"/>
        </w:rPr>
        <w:t xml:space="preserve">в порядке, предусмотренном статьей 47 настоящего Закона. На </w:t>
      </w:r>
      <w:r w:rsidR="00E84ACD" w:rsidRPr="00793459">
        <w:rPr>
          <w:sz w:val="28"/>
          <w:szCs w:val="28"/>
        </w:rPr>
        <w:t xml:space="preserve">филиал </w:t>
      </w:r>
      <w:r w:rsidR="00A87CE6" w:rsidRPr="00793459">
        <w:rPr>
          <w:sz w:val="28"/>
          <w:szCs w:val="28"/>
        </w:rPr>
        <w:t>юридическо</w:t>
      </w:r>
      <w:r w:rsidR="005E3BCD" w:rsidRPr="00793459">
        <w:rPr>
          <w:sz w:val="28"/>
          <w:szCs w:val="28"/>
        </w:rPr>
        <w:t>го</w:t>
      </w:r>
      <w:r w:rsidR="00A87CE6" w:rsidRPr="00793459">
        <w:rPr>
          <w:sz w:val="28"/>
          <w:szCs w:val="28"/>
        </w:rPr>
        <w:t xml:space="preserve"> лиц</w:t>
      </w:r>
      <w:r w:rsidR="005E3BCD" w:rsidRPr="00793459">
        <w:rPr>
          <w:sz w:val="28"/>
          <w:szCs w:val="28"/>
        </w:rPr>
        <w:t>а</w:t>
      </w:r>
      <w:r w:rsidR="0021605E" w:rsidRPr="00793459">
        <w:rPr>
          <w:sz w:val="28"/>
          <w:szCs w:val="28"/>
        </w:rPr>
        <w:t xml:space="preserve"> – </w:t>
      </w:r>
      <w:r w:rsidR="00A87CE6" w:rsidRPr="00793459">
        <w:rPr>
          <w:sz w:val="28"/>
          <w:szCs w:val="28"/>
        </w:rPr>
        <w:t>нерезидента распространяются нормы статей 47 и 49 настоящего Закона;</w:t>
      </w:r>
    </w:p>
    <w:p w:rsidR="00A87CE6" w:rsidRPr="00793459" w:rsidRDefault="0021605E" w:rsidP="000A7B43">
      <w:pPr>
        <w:spacing w:after="360" w:line="276" w:lineRule="auto"/>
        <w:ind w:firstLine="709"/>
        <w:jc w:val="both"/>
        <w:rPr>
          <w:rStyle w:val="af3"/>
          <w:b w:val="0"/>
          <w:sz w:val="28"/>
          <w:szCs w:val="28"/>
        </w:rPr>
      </w:pPr>
      <w:r w:rsidRPr="00793459">
        <w:rPr>
          <w:sz w:val="28"/>
          <w:szCs w:val="28"/>
        </w:rPr>
        <w:t>54.2.3. </w:t>
      </w:r>
      <w:r w:rsidR="00A87CE6" w:rsidRPr="00793459">
        <w:rPr>
          <w:sz w:val="28"/>
          <w:szCs w:val="28"/>
        </w:rPr>
        <w:t>предоставление о</w:t>
      </w:r>
      <w:r w:rsidR="00A87CE6" w:rsidRPr="00793459">
        <w:rPr>
          <w:bCs/>
          <w:sz w:val="28"/>
          <w:szCs w:val="28"/>
        </w:rPr>
        <w:t xml:space="preserve">тсрочки и рассрочки денежных обязательств </w:t>
      </w:r>
      <w:r w:rsidRPr="00793459">
        <w:rPr>
          <w:bCs/>
          <w:sz w:val="28"/>
          <w:szCs w:val="28"/>
        </w:rPr>
        <w:t xml:space="preserve">и (или) </w:t>
      </w:r>
      <w:r w:rsidR="00A87CE6" w:rsidRPr="00793459">
        <w:rPr>
          <w:bCs/>
          <w:sz w:val="28"/>
          <w:szCs w:val="28"/>
        </w:rPr>
        <w:t xml:space="preserve">задолженности </w:t>
      </w:r>
      <w:r w:rsidR="00E84ACD" w:rsidRPr="00793459">
        <w:rPr>
          <w:bCs/>
          <w:sz w:val="28"/>
          <w:szCs w:val="28"/>
        </w:rPr>
        <w:t xml:space="preserve">филиалу </w:t>
      </w:r>
      <w:r w:rsidR="00A87CE6" w:rsidRPr="00793459">
        <w:rPr>
          <w:sz w:val="28"/>
          <w:szCs w:val="28"/>
        </w:rPr>
        <w:t>юридическо</w:t>
      </w:r>
      <w:r w:rsidR="004A3A9B" w:rsidRPr="00793459">
        <w:rPr>
          <w:sz w:val="28"/>
          <w:szCs w:val="28"/>
        </w:rPr>
        <w:t>го</w:t>
      </w:r>
      <w:r w:rsidR="00A87CE6" w:rsidRPr="00793459">
        <w:rPr>
          <w:sz w:val="28"/>
          <w:szCs w:val="28"/>
        </w:rPr>
        <w:t xml:space="preserve"> лиц</w:t>
      </w:r>
      <w:r w:rsidR="004A3A9B" w:rsidRPr="00793459">
        <w:rPr>
          <w:sz w:val="28"/>
          <w:szCs w:val="28"/>
        </w:rPr>
        <w:t>а</w:t>
      </w:r>
      <w:r w:rsidRPr="00793459">
        <w:rPr>
          <w:sz w:val="28"/>
          <w:szCs w:val="28"/>
        </w:rPr>
        <w:t xml:space="preserve"> – </w:t>
      </w:r>
      <w:r w:rsidR="00A87CE6" w:rsidRPr="00793459">
        <w:rPr>
          <w:sz w:val="28"/>
          <w:szCs w:val="28"/>
        </w:rPr>
        <w:t>нерезидент</w:t>
      </w:r>
      <w:r w:rsidR="004A3A9B" w:rsidRPr="00793459">
        <w:rPr>
          <w:sz w:val="28"/>
          <w:szCs w:val="28"/>
        </w:rPr>
        <w:t>а</w:t>
      </w:r>
      <w:r w:rsidR="00054182" w:rsidRPr="00793459">
        <w:rPr>
          <w:sz w:val="28"/>
          <w:szCs w:val="28"/>
        </w:rPr>
        <w:t>,</w:t>
      </w:r>
      <w:r w:rsidR="00A87CE6" w:rsidRPr="00793459">
        <w:rPr>
          <w:bCs/>
          <w:sz w:val="28"/>
          <w:szCs w:val="28"/>
        </w:rPr>
        <w:t xml:space="preserve"> списание безнадежной задолженности </w:t>
      </w:r>
      <w:r w:rsidR="00E84ACD" w:rsidRPr="00793459">
        <w:rPr>
          <w:bCs/>
          <w:sz w:val="28"/>
          <w:szCs w:val="28"/>
        </w:rPr>
        <w:t xml:space="preserve">филиала </w:t>
      </w:r>
      <w:r w:rsidR="00A87CE6" w:rsidRPr="00793459">
        <w:rPr>
          <w:sz w:val="28"/>
          <w:szCs w:val="28"/>
        </w:rPr>
        <w:t>юридического лица</w:t>
      </w:r>
      <w:r w:rsidRPr="00793459">
        <w:rPr>
          <w:sz w:val="28"/>
          <w:szCs w:val="28"/>
        </w:rPr>
        <w:t xml:space="preserve"> – </w:t>
      </w:r>
      <w:r w:rsidR="00A87CE6" w:rsidRPr="00793459">
        <w:rPr>
          <w:sz w:val="28"/>
          <w:szCs w:val="28"/>
        </w:rPr>
        <w:t>нерезидента</w:t>
      </w:r>
      <w:r w:rsidR="004A3A9B" w:rsidRPr="00793459">
        <w:rPr>
          <w:sz w:val="28"/>
          <w:szCs w:val="28"/>
        </w:rPr>
        <w:t xml:space="preserve"> </w:t>
      </w:r>
      <w:r w:rsidR="00A87CE6" w:rsidRPr="00793459">
        <w:rPr>
          <w:rStyle w:val="af3"/>
          <w:b w:val="0"/>
          <w:sz w:val="28"/>
          <w:szCs w:val="28"/>
        </w:rPr>
        <w:t>осуществляется в порядке, предусмотренном статьями 52, 53 настоящего Закона;</w:t>
      </w:r>
    </w:p>
    <w:p w:rsidR="00A87CE6" w:rsidRPr="00793459" w:rsidRDefault="00A87CE6" w:rsidP="000A7B43">
      <w:pPr>
        <w:spacing w:after="360" w:line="276" w:lineRule="auto"/>
        <w:ind w:firstLine="709"/>
        <w:jc w:val="both"/>
        <w:rPr>
          <w:sz w:val="28"/>
          <w:szCs w:val="28"/>
        </w:rPr>
      </w:pPr>
      <w:r w:rsidRPr="00793459">
        <w:rPr>
          <w:rStyle w:val="af3"/>
          <w:b w:val="0"/>
          <w:sz w:val="28"/>
          <w:szCs w:val="28"/>
        </w:rPr>
        <w:t>54.2.</w:t>
      </w:r>
      <w:r w:rsidR="002E19AA" w:rsidRPr="00793459">
        <w:rPr>
          <w:rStyle w:val="af3"/>
          <w:b w:val="0"/>
          <w:sz w:val="28"/>
          <w:szCs w:val="28"/>
        </w:rPr>
        <w:t>4</w:t>
      </w:r>
      <w:r w:rsidR="0021605E" w:rsidRPr="00793459">
        <w:rPr>
          <w:rStyle w:val="af3"/>
          <w:b w:val="0"/>
          <w:sz w:val="28"/>
          <w:szCs w:val="28"/>
        </w:rPr>
        <w:t>. </w:t>
      </w:r>
      <w:r w:rsidRPr="00793459">
        <w:rPr>
          <w:rStyle w:val="af3"/>
          <w:b w:val="0"/>
          <w:sz w:val="28"/>
          <w:szCs w:val="28"/>
        </w:rPr>
        <w:t>решения, предусмотренные главой 10-2 Закона</w:t>
      </w:r>
      <w:r w:rsidR="0021605E" w:rsidRPr="00793459">
        <w:rPr>
          <w:rStyle w:val="af3"/>
          <w:b w:val="0"/>
          <w:sz w:val="28"/>
          <w:szCs w:val="28"/>
        </w:rPr>
        <w:t>,</w:t>
      </w:r>
      <w:r w:rsidRPr="00793459">
        <w:rPr>
          <w:rStyle w:val="af3"/>
          <w:b w:val="0"/>
          <w:sz w:val="28"/>
          <w:szCs w:val="28"/>
        </w:rPr>
        <w:t xml:space="preserve"> формируются </w:t>
      </w:r>
      <w:r w:rsidR="004A3A9B" w:rsidRPr="00793459">
        <w:rPr>
          <w:rStyle w:val="af3"/>
          <w:b w:val="0"/>
          <w:sz w:val="28"/>
          <w:szCs w:val="28"/>
        </w:rPr>
        <w:t xml:space="preserve">и применяются в отношении </w:t>
      </w:r>
      <w:r w:rsidR="00E84ACD" w:rsidRPr="00793459">
        <w:rPr>
          <w:sz w:val="28"/>
          <w:szCs w:val="28"/>
        </w:rPr>
        <w:t xml:space="preserve">филиала </w:t>
      </w:r>
      <w:r w:rsidRPr="00793459">
        <w:rPr>
          <w:sz w:val="28"/>
          <w:szCs w:val="28"/>
        </w:rPr>
        <w:t>юридическо</w:t>
      </w:r>
      <w:r w:rsidR="004A3A9B" w:rsidRPr="00793459">
        <w:rPr>
          <w:sz w:val="28"/>
          <w:szCs w:val="28"/>
        </w:rPr>
        <w:t>го</w:t>
      </w:r>
      <w:r w:rsidRPr="00793459">
        <w:rPr>
          <w:sz w:val="28"/>
          <w:szCs w:val="28"/>
        </w:rPr>
        <w:t xml:space="preserve"> лиц</w:t>
      </w:r>
      <w:r w:rsidR="004A3A9B" w:rsidRPr="00793459">
        <w:rPr>
          <w:sz w:val="28"/>
          <w:szCs w:val="28"/>
        </w:rPr>
        <w:t>а</w:t>
      </w:r>
      <w:r w:rsidR="0021605E" w:rsidRPr="00793459">
        <w:rPr>
          <w:sz w:val="28"/>
          <w:szCs w:val="28"/>
        </w:rPr>
        <w:t xml:space="preserve"> – </w:t>
      </w:r>
      <w:r w:rsidRPr="00793459">
        <w:rPr>
          <w:sz w:val="28"/>
          <w:szCs w:val="28"/>
        </w:rPr>
        <w:t>нерезидент</w:t>
      </w:r>
      <w:r w:rsidR="004A3A9B" w:rsidRPr="00793459">
        <w:rPr>
          <w:sz w:val="28"/>
          <w:szCs w:val="28"/>
        </w:rPr>
        <w:t>а</w:t>
      </w:r>
      <w:r w:rsidRPr="00793459">
        <w:rPr>
          <w:sz w:val="28"/>
          <w:szCs w:val="28"/>
        </w:rPr>
        <w:t>.»</w:t>
      </w:r>
      <w:r w:rsidR="001D729A" w:rsidRPr="00793459">
        <w:rPr>
          <w:sz w:val="28"/>
          <w:szCs w:val="28"/>
        </w:rPr>
        <w:t>;</w:t>
      </w:r>
    </w:p>
    <w:p w:rsidR="007A2C66" w:rsidRPr="00793459" w:rsidRDefault="000A7B43" w:rsidP="000A7B43">
      <w:pPr>
        <w:suppressAutoHyphens/>
        <w:spacing w:after="360" w:line="276" w:lineRule="auto"/>
        <w:ind w:firstLine="709"/>
        <w:jc w:val="both"/>
        <w:rPr>
          <w:kern w:val="2"/>
          <w:sz w:val="28"/>
          <w:szCs w:val="28"/>
        </w:rPr>
      </w:pPr>
      <w:r w:rsidRPr="00793459">
        <w:rPr>
          <w:kern w:val="2"/>
          <w:sz w:val="28"/>
          <w:szCs w:val="28"/>
        </w:rPr>
        <w:t>12</w:t>
      </w:r>
      <w:r w:rsidR="007A2C66" w:rsidRPr="00793459">
        <w:rPr>
          <w:kern w:val="2"/>
          <w:sz w:val="28"/>
          <w:szCs w:val="28"/>
        </w:rPr>
        <w:t>) пункт 101.1 статьи 101 изложить в следующей редакции:</w:t>
      </w:r>
    </w:p>
    <w:p w:rsidR="007A2C66" w:rsidRPr="00793459" w:rsidRDefault="007A2C66" w:rsidP="000A7B43">
      <w:pPr>
        <w:spacing w:after="360" w:line="276" w:lineRule="auto"/>
        <w:ind w:firstLine="709"/>
        <w:jc w:val="both"/>
        <w:rPr>
          <w:sz w:val="28"/>
          <w:szCs w:val="28"/>
          <w:lang w:eastAsia="uk-UA"/>
        </w:rPr>
      </w:pPr>
      <w:r w:rsidRPr="00793459">
        <w:rPr>
          <w:sz w:val="28"/>
          <w:szCs w:val="28"/>
          <w:lang w:eastAsia="uk-UA"/>
        </w:rPr>
        <w:t xml:space="preserve">«101.1. Плательщиками сбора являются водопользователи независимо от формы собственности: юридические лица, их филиалы, отделения, представительства, другие обособленные подразделения без образования юридического лица (кроме бюджетных учреждений), </w:t>
      </w:r>
      <w:r w:rsidR="00E84ACD" w:rsidRPr="00793459">
        <w:rPr>
          <w:sz w:val="28"/>
          <w:szCs w:val="28"/>
        </w:rPr>
        <w:t xml:space="preserve">филиалы </w:t>
      </w:r>
      <w:r w:rsidRPr="00793459">
        <w:rPr>
          <w:sz w:val="28"/>
          <w:szCs w:val="28"/>
        </w:rPr>
        <w:t>юридических лиц</w:t>
      </w:r>
      <w:r w:rsidR="0021605E" w:rsidRPr="00793459">
        <w:rPr>
          <w:sz w:val="28"/>
          <w:szCs w:val="28"/>
        </w:rPr>
        <w:t xml:space="preserve"> – </w:t>
      </w:r>
      <w:r w:rsidRPr="00793459">
        <w:rPr>
          <w:sz w:val="28"/>
          <w:szCs w:val="28"/>
        </w:rPr>
        <w:t>нерезидентов,</w:t>
      </w:r>
      <w:r w:rsidRPr="00793459">
        <w:rPr>
          <w:sz w:val="28"/>
          <w:szCs w:val="28"/>
          <w:lang w:eastAsia="uk-UA"/>
        </w:rPr>
        <w:t xml:space="preserve"> а также физические лица-предприниматели, использующие воду, полученную путем забора воды из водных объектов (первичные водопользователи)</w:t>
      </w:r>
      <w:r w:rsidR="00054182" w:rsidRPr="00793459">
        <w:rPr>
          <w:sz w:val="28"/>
          <w:szCs w:val="28"/>
          <w:lang w:eastAsia="uk-UA"/>
        </w:rPr>
        <w:t xml:space="preserve"> </w:t>
      </w:r>
      <w:r w:rsidR="00F60B13" w:rsidRPr="00793459">
        <w:rPr>
          <w:sz w:val="28"/>
          <w:szCs w:val="28"/>
          <w:lang w:eastAsia="uk-UA"/>
        </w:rPr>
        <w:t xml:space="preserve">и (или) </w:t>
      </w:r>
      <w:r w:rsidRPr="00793459">
        <w:rPr>
          <w:sz w:val="28"/>
          <w:szCs w:val="28"/>
          <w:lang w:eastAsia="uk-UA"/>
        </w:rPr>
        <w:t>от первичных или других водопользователей (вторичные водопользователи), и использующие воду для потребностей теплоэнергетики, водного транспорта и рыбоводства.»;</w:t>
      </w:r>
    </w:p>
    <w:p w:rsidR="007A2C66" w:rsidRPr="00793459" w:rsidRDefault="000A7B43" w:rsidP="000A7B43">
      <w:pPr>
        <w:spacing w:after="360" w:line="276" w:lineRule="auto"/>
        <w:ind w:firstLine="709"/>
        <w:jc w:val="both"/>
        <w:rPr>
          <w:sz w:val="28"/>
          <w:szCs w:val="28"/>
          <w:lang w:eastAsia="uk-UA"/>
        </w:rPr>
      </w:pPr>
      <w:r w:rsidRPr="00793459">
        <w:rPr>
          <w:sz w:val="28"/>
          <w:szCs w:val="28"/>
          <w:lang w:eastAsia="uk-UA"/>
        </w:rPr>
        <w:t>13</w:t>
      </w:r>
      <w:r w:rsidR="007A2C66" w:rsidRPr="00793459">
        <w:rPr>
          <w:sz w:val="28"/>
          <w:szCs w:val="28"/>
          <w:lang w:eastAsia="uk-UA"/>
        </w:rPr>
        <w:t xml:space="preserve">) </w:t>
      </w:r>
      <w:r w:rsidR="00DA3952" w:rsidRPr="00793459">
        <w:rPr>
          <w:sz w:val="28"/>
          <w:szCs w:val="28"/>
          <w:lang w:eastAsia="uk-UA"/>
        </w:rPr>
        <w:t>пункт 106.1 статьи 106 изложить в следующей редакции:</w:t>
      </w:r>
    </w:p>
    <w:p w:rsidR="00DA3952" w:rsidRPr="00793459" w:rsidRDefault="00DA3952" w:rsidP="000A7B43">
      <w:pPr>
        <w:spacing w:after="360" w:line="276" w:lineRule="auto"/>
        <w:ind w:firstLine="709"/>
        <w:jc w:val="both"/>
        <w:rPr>
          <w:bCs/>
          <w:sz w:val="28"/>
          <w:szCs w:val="28"/>
          <w:lang w:eastAsia="uk-UA"/>
        </w:rPr>
      </w:pPr>
      <w:r w:rsidRPr="00793459">
        <w:rPr>
          <w:bCs/>
          <w:sz w:val="28"/>
          <w:szCs w:val="28"/>
          <w:lang w:eastAsia="uk-UA"/>
        </w:rPr>
        <w:t xml:space="preserve">«106.1. Юридические лица, </w:t>
      </w:r>
      <w:r w:rsidR="00E84ACD" w:rsidRPr="00793459">
        <w:rPr>
          <w:sz w:val="28"/>
          <w:szCs w:val="28"/>
        </w:rPr>
        <w:t xml:space="preserve">филиалы </w:t>
      </w:r>
      <w:r w:rsidRPr="00793459">
        <w:rPr>
          <w:sz w:val="28"/>
          <w:szCs w:val="28"/>
        </w:rPr>
        <w:t>юридических лиц</w:t>
      </w:r>
      <w:r w:rsidR="00F60B13" w:rsidRPr="00793459">
        <w:rPr>
          <w:sz w:val="28"/>
          <w:szCs w:val="28"/>
        </w:rPr>
        <w:t xml:space="preserve"> – </w:t>
      </w:r>
      <w:r w:rsidRPr="00793459">
        <w:rPr>
          <w:sz w:val="28"/>
          <w:szCs w:val="28"/>
        </w:rPr>
        <w:t>нерезидентов,</w:t>
      </w:r>
      <w:r w:rsidRPr="00793459">
        <w:rPr>
          <w:bCs/>
          <w:sz w:val="28"/>
          <w:szCs w:val="28"/>
          <w:lang w:eastAsia="uk-UA"/>
        </w:rPr>
        <w:t xml:space="preserve"> физические лица-предприниматели, классифицированные в соответствии со статьей 15 настоящего Закона, находящиеся на общей системе налогообложения.»;</w:t>
      </w:r>
    </w:p>
    <w:p w:rsidR="00DA3952" w:rsidRPr="00793459" w:rsidRDefault="000A7B43" w:rsidP="000A7B43">
      <w:pPr>
        <w:spacing w:after="360" w:line="276" w:lineRule="auto"/>
        <w:ind w:firstLine="709"/>
        <w:jc w:val="both"/>
        <w:rPr>
          <w:bCs/>
          <w:sz w:val="28"/>
          <w:szCs w:val="28"/>
          <w:lang w:eastAsia="uk-UA"/>
        </w:rPr>
      </w:pPr>
      <w:r w:rsidRPr="00793459">
        <w:rPr>
          <w:bCs/>
          <w:sz w:val="28"/>
          <w:szCs w:val="28"/>
          <w:lang w:eastAsia="uk-UA"/>
        </w:rPr>
        <w:t>14</w:t>
      </w:r>
      <w:r w:rsidR="001C020A" w:rsidRPr="00793459">
        <w:rPr>
          <w:bCs/>
          <w:sz w:val="28"/>
          <w:szCs w:val="28"/>
          <w:lang w:eastAsia="uk-UA"/>
        </w:rPr>
        <w:t>) пункт 119.1 статьи 119 изложить в следующей редакции:</w:t>
      </w:r>
    </w:p>
    <w:p w:rsidR="001C020A" w:rsidRPr="00793459" w:rsidRDefault="001C020A" w:rsidP="000A7B43">
      <w:pPr>
        <w:spacing w:after="360" w:line="276" w:lineRule="auto"/>
        <w:ind w:firstLine="709"/>
        <w:jc w:val="both"/>
        <w:rPr>
          <w:sz w:val="28"/>
          <w:szCs w:val="28"/>
        </w:rPr>
      </w:pPr>
      <w:r w:rsidRPr="00793459">
        <w:rPr>
          <w:sz w:val="28"/>
          <w:szCs w:val="28"/>
        </w:rPr>
        <w:t xml:space="preserve">«119.1. Подоходный налог, уплачивается физическими лицами-предпринимателями, а также юридическими лицами, </w:t>
      </w:r>
      <w:r w:rsidR="00E84ACD" w:rsidRPr="00793459">
        <w:rPr>
          <w:sz w:val="28"/>
          <w:szCs w:val="28"/>
        </w:rPr>
        <w:t xml:space="preserve">филиалами </w:t>
      </w:r>
      <w:r w:rsidRPr="00793459">
        <w:rPr>
          <w:sz w:val="28"/>
          <w:szCs w:val="28"/>
        </w:rPr>
        <w:t xml:space="preserve">юридических </w:t>
      </w:r>
      <w:r w:rsidRPr="00793459">
        <w:rPr>
          <w:sz w:val="28"/>
          <w:szCs w:val="28"/>
        </w:rPr>
        <w:lastRenderedPageBreak/>
        <w:t>лиц</w:t>
      </w:r>
      <w:r w:rsidR="00D2546F" w:rsidRPr="00793459">
        <w:rPr>
          <w:sz w:val="28"/>
          <w:szCs w:val="28"/>
        </w:rPr>
        <w:t xml:space="preserve"> – </w:t>
      </w:r>
      <w:r w:rsidRPr="00793459">
        <w:rPr>
          <w:sz w:val="28"/>
          <w:szCs w:val="28"/>
        </w:rPr>
        <w:t>нерезидентов, признанными в соответствии со статьей 15 настоящего Закона налоговыми агентами</w:t>
      </w:r>
      <w:r w:rsidR="00D2546F" w:rsidRPr="00793459">
        <w:rPr>
          <w:sz w:val="28"/>
          <w:szCs w:val="28"/>
        </w:rPr>
        <w:t>,</w:t>
      </w:r>
      <w:r w:rsidRPr="00793459">
        <w:rPr>
          <w:sz w:val="28"/>
          <w:szCs w:val="28"/>
        </w:rPr>
        <w:t xml:space="preserve"> от суммы выплаченного дохода.»;</w:t>
      </w:r>
    </w:p>
    <w:p w:rsidR="00DA3952" w:rsidRPr="00793459" w:rsidRDefault="001D729A" w:rsidP="000A7B43">
      <w:pPr>
        <w:spacing w:after="360" w:line="276" w:lineRule="auto"/>
        <w:ind w:firstLine="709"/>
        <w:jc w:val="both"/>
        <w:rPr>
          <w:sz w:val="28"/>
          <w:szCs w:val="28"/>
        </w:rPr>
      </w:pPr>
      <w:r w:rsidRPr="00793459">
        <w:rPr>
          <w:sz w:val="28"/>
          <w:szCs w:val="28"/>
        </w:rPr>
        <w:t>1</w:t>
      </w:r>
      <w:r w:rsidR="000A7B43" w:rsidRPr="00793459">
        <w:rPr>
          <w:sz w:val="28"/>
          <w:szCs w:val="28"/>
        </w:rPr>
        <w:t>5</w:t>
      </w:r>
      <w:r w:rsidR="001C020A" w:rsidRPr="00793459">
        <w:rPr>
          <w:sz w:val="28"/>
          <w:szCs w:val="28"/>
        </w:rPr>
        <w:t>)</w:t>
      </w:r>
      <w:r w:rsidR="00D2546F" w:rsidRPr="00793459">
        <w:rPr>
          <w:sz w:val="28"/>
          <w:szCs w:val="28"/>
        </w:rPr>
        <w:t> </w:t>
      </w:r>
      <w:r w:rsidR="00085ED1" w:rsidRPr="00793459">
        <w:rPr>
          <w:sz w:val="28"/>
          <w:szCs w:val="28"/>
        </w:rPr>
        <w:t>подпункт 128.1.1 пункта 128.1 статьи 128 изложить в следующей редакции:</w:t>
      </w:r>
    </w:p>
    <w:p w:rsidR="00085ED1" w:rsidRPr="00793459" w:rsidRDefault="00085ED1" w:rsidP="000A7B43">
      <w:pPr>
        <w:spacing w:after="360" w:line="276" w:lineRule="auto"/>
        <w:ind w:firstLine="709"/>
        <w:jc w:val="both"/>
        <w:rPr>
          <w:sz w:val="28"/>
          <w:szCs w:val="28"/>
        </w:rPr>
      </w:pPr>
      <w:r w:rsidRPr="00793459">
        <w:rPr>
          <w:sz w:val="28"/>
          <w:szCs w:val="28"/>
        </w:rPr>
        <w:t>«128.1.1 юридические лица</w:t>
      </w:r>
      <w:r w:rsidR="00152FE1" w:rsidRPr="00793459">
        <w:rPr>
          <w:sz w:val="28"/>
          <w:szCs w:val="28"/>
        </w:rPr>
        <w:t xml:space="preserve">, </w:t>
      </w:r>
      <w:r w:rsidR="00E84ACD" w:rsidRPr="00793459">
        <w:rPr>
          <w:sz w:val="28"/>
          <w:szCs w:val="28"/>
        </w:rPr>
        <w:t xml:space="preserve">филиалы </w:t>
      </w:r>
      <w:r w:rsidR="00152FE1" w:rsidRPr="00793459">
        <w:rPr>
          <w:sz w:val="28"/>
          <w:szCs w:val="28"/>
        </w:rPr>
        <w:t>юридических лиц</w:t>
      </w:r>
      <w:r w:rsidR="00BF54B2" w:rsidRPr="00793459">
        <w:rPr>
          <w:sz w:val="28"/>
          <w:szCs w:val="28"/>
        </w:rPr>
        <w:t>-</w:t>
      </w:r>
      <w:r w:rsidR="00152FE1" w:rsidRPr="00793459">
        <w:rPr>
          <w:sz w:val="28"/>
          <w:szCs w:val="28"/>
        </w:rPr>
        <w:t>нерезидентов</w:t>
      </w:r>
      <w:r w:rsidRPr="00793459">
        <w:rPr>
          <w:sz w:val="28"/>
          <w:szCs w:val="28"/>
        </w:rPr>
        <w:t xml:space="preserve"> и физические лица-предприниматели, являющиеся собственниками земельного участка, земельной доли (пая) </w:t>
      </w:r>
      <w:r w:rsidR="00D2546F" w:rsidRPr="00793459">
        <w:rPr>
          <w:sz w:val="28"/>
          <w:szCs w:val="28"/>
        </w:rPr>
        <w:t xml:space="preserve">и (или) </w:t>
      </w:r>
      <w:r w:rsidRPr="00793459">
        <w:rPr>
          <w:sz w:val="28"/>
          <w:szCs w:val="28"/>
        </w:rPr>
        <w:t>землепользователями</w:t>
      </w:r>
      <w:r w:rsidR="00981F4B" w:rsidRPr="00793459">
        <w:rPr>
          <w:sz w:val="28"/>
          <w:szCs w:val="28"/>
        </w:rPr>
        <w:t>;</w:t>
      </w:r>
      <w:r w:rsidRPr="00793459">
        <w:rPr>
          <w:sz w:val="28"/>
          <w:szCs w:val="28"/>
        </w:rPr>
        <w:t>»;</w:t>
      </w:r>
    </w:p>
    <w:p w:rsidR="007A2C66" w:rsidRPr="00793459" w:rsidRDefault="001D729A" w:rsidP="000A7B43">
      <w:pPr>
        <w:suppressAutoHyphens/>
        <w:spacing w:after="360" w:line="276" w:lineRule="auto"/>
        <w:ind w:firstLine="709"/>
        <w:jc w:val="both"/>
        <w:rPr>
          <w:kern w:val="2"/>
          <w:sz w:val="28"/>
          <w:szCs w:val="28"/>
        </w:rPr>
      </w:pPr>
      <w:r w:rsidRPr="00793459">
        <w:rPr>
          <w:kern w:val="2"/>
          <w:sz w:val="28"/>
          <w:szCs w:val="28"/>
        </w:rPr>
        <w:t>1</w:t>
      </w:r>
      <w:r w:rsidR="003D5983" w:rsidRPr="00793459">
        <w:rPr>
          <w:kern w:val="2"/>
          <w:sz w:val="28"/>
          <w:szCs w:val="28"/>
        </w:rPr>
        <w:t>6</w:t>
      </w:r>
      <w:r w:rsidR="00085ED1" w:rsidRPr="00793459">
        <w:rPr>
          <w:kern w:val="2"/>
          <w:sz w:val="28"/>
          <w:szCs w:val="28"/>
        </w:rPr>
        <w:t>)</w:t>
      </w:r>
      <w:r w:rsidR="00D2546F" w:rsidRPr="00793459">
        <w:rPr>
          <w:kern w:val="2"/>
          <w:sz w:val="28"/>
          <w:szCs w:val="28"/>
        </w:rPr>
        <w:t> </w:t>
      </w:r>
      <w:r w:rsidR="00564C61" w:rsidRPr="00793459">
        <w:rPr>
          <w:kern w:val="2"/>
          <w:sz w:val="28"/>
          <w:szCs w:val="28"/>
        </w:rPr>
        <w:t>абзац первый пункта 139.1 статьи 139 изложить в следующей редакции:</w:t>
      </w:r>
    </w:p>
    <w:p w:rsidR="00564C61" w:rsidRPr="00793459" w:rsidRDefault="00564C61" w:rsidP="000A7B43">
      <w:pPr>
        <w:pStyle w:val="10"/>
        <w:spacing w:after="360" w:line="276" w:lineRule="auto"/>
        <w:ind w:firstLine="709"/>
        <w:jc w:val="both"/>
        <w:rPr>
          <w:rFonts w:ascii="Times New Roman" w:hAnsi="Times New Roman"/>
          <w:sz w:val="28"/>
          <w:szCs w:val="28"/>
        </w:rPr>
      </w:pPr>
      <w:r w:rsidRPr="00793459">
        <w:rPr>
          <w:rFonts w:ascii="Times New Roman" w:hAnsi="Times New Roman"/>
          <w:sz w:val="28"/>
          <w:szCs w:val="28"/>
        </w:rPr>
        <w:t xml:space="preserve">«139.1. Плательщиками налога являются юридические лица, </w:t>
      </w:r>
      <w:r w:rsidR="00E84ACD" w:rsidRPr="00793459">
        <w:rPr>
          <w:rFonts w:ascii="Times New Roman" w:hAnsi="Times New Roman"/>
          <w:sz w:val="28"/>
          <w:szCs w:val="28"/>
        </w:rPr>
        <w:t xml:space="preserve">филиалы </w:t>
      </w:r>
      <w:r w:rsidRPr="00793459">
        <w:rPr>
          <w:rFonts w:ascii="Times New Roman" w:hAnsi="Times New Roman"/>
          <w:sz w:val="28"/>
          <w:szCs w:val="28"/>
        </w:rPr>
        <w:t>юридических лиц</w:t>
      </w:r>
      <w:r w:rsidR="00D2546F" w:rsidRPr="00793459">
        <w:rPr>
          <w:rFonts w:ascii="Times New Roman" w:hAnsi="Times New Roman"/>
          <w:sz w:val="28"/>
          <w:szCs w:val="28"/>
        </w:rPr>
        <w:t xml:space="preserve"> – </w:t>
      </w:r>
      <w:r w:rsidRPr="00793459">
        <w:rPr>
          <w:rFonts w:ascii="Times New Roman" w:hAnsi="Times New Roman"/>
          <w:sz w:val="28"/>
          <w:szCs w:val="28"/>
        </w:rPr>
        <w:t>нерезидентов, физические лица-предприниматели, налоговые агенты, субъекты хозяйствования, осуществляющие свою деятельность на территории Донецкой Народной Республики, в результате деятельности которых осуществляются:»;</w:t>
      </w:r>
    </w:p>
    <w:p w:rsidR="00A960C6" w:rsidRPr="00793459" w:rsidRDefault="003D5983" w:rsidP="000A7B43">
      <w:pPr>
        <w:pStyle w:val="10"/>
        <w:spacing w:after="360" w:line="276" w:lineRule="auto"/>
        <w:ind w:firstLine="709"/>
        <w:jc w:val="both"/>
        <w:rPr>
          <w:rFonts w:ascii="Times New Roman" w:hAnsi="Times New Roman"/>
          <w:sz w:val="28"/>
          <w:szCs w:val="28"/>
        </w:rPr>
      </w:pPr>
      <w:r w:rsidRPr="00793459">
        <w:rPr>
          <w:rFonts w:ascii="Times New Roman" w:hAnsi="Times New Roman"/>
          <w:sz w:val="28"/>
          <w:szCs w:val="28"/>
        </w:rPr>
        <w:t>17</w:t>
      </w:r>
      <w:r w:rsidR="00A960C6" w:rsidRPr="00793459">
        <w:rPr>
          <w:rFonts w:ascii="Times New Roman" w:hAnsi="Times New Roman"/>
          <w:sz w:val="28"/>
          <w:szCs w:val="28"/>
        </w:rPr>
        <w:t>)</w:t>
      </w:r>
      <w:r w:rsidR="00186B68" w:rsidRPr="00793459">
        <w:rPr>
          <w:rFonts w:ascii="Times New Roman" w:hAnsi="Times New Roman"/>
          <w:sz w:val="28"/>
          <w:szCs w:val="28"/>
        </w:rPr>
        <w:t> </w:t>
      </w:r>
      <w:r w:rsidR="00C1580D" w:rsidRPr="00793459">
        <w:rPr>
          <w:rFonts w:ascii="Times New Roman" w:hAnsi="Times New Roman"/>
          <w:sz w:val="28"/>
          <w:szCs w:val="28"/>
        </w:rPr>
        <w:t>пункт 146.1 статьи 146 изложить в следующей редакции:</w:t>
      </w:r>
    </w:p>
    <w:p w:rsidR="00C1580D" w:rsidRPr="00793459" w:rsidRDefault="00C1580D" w:rsidP="000A7B43">
      <w:pPr>
        <w:spacing w:after="360" w:line="276" w:lineRule="auto"/>
        <w:ind w:firstLine="709"/>
        <w:jc w:val="both"/>
        <w:rPr>
          <w:sz w:val="28"/>
          <w:szCs w:val="28"/>
        </w:rPr>
      </w:pPr>
      <w:r w:rsidRPr="00793459">
        <w:rPr>
          <w:sz w:val="28"/>
          <w:szCs w:val="28"/>
        </w:rPr>
        <w:t xml:space="preserve">«146.1. Плательщиками платы за пользование недрами для добычи полезных ископаемых (далее – плательщики) являются юридические лица, </w:t>
      </w:r>
      <w:r w:rsidR="00E84ACD" w:rsidRPr="00793459">
        <w:rPr>
          <w:sz w:val="28"/>
          <w:szCs w:val="28"/>
        </w:rPr>
        <w:t xml:space="preserve">филиалы </w:t>
      </w:r>
      <w:r w:rsidRPr="00793459">
        <w:rPr>
          <w:sz w:val="28"/>
          <w:szCs w:val="28"/>
        </w:rPr>
        <w:t>юридических лиц</w:t>
      </w:r>
      <w:r w:rsidR="00186B68" w:rsidRPr="00793459">
        <w:rPr>
          <w:sz w:val="28"/>
          <w:szCs w:val="28"/>
        </w:rPr>
        <w:t xml:space="preserve"> – </w:t>
      </w:r>
      <w:r w:rsidRPr="00793459">
        <w:rPr>
          <w:sz w:val="28"/>
          <w:szCs w:val="28"/>
        </w:rPr>
        <w:t xml:space="preserve">нерезидентов и физические лица-предприниматели, которые осуществляют хозяйственную деятельность по добыче полезных ископаемых на территории Донецкой Народной Республики.»; </w:t>
      </w:r>
    </w:p>
    <w:p w:rsidR="00D83ABC" w:rsidRPr="00793459" w:rsidRDefault="003D5983" w:rsidP="000A7B43">
      <w:pPr>
        <w:spacing w:after="360" w:line="276" w:lineRule="auto"/>
        <w:ind w:firstLine="709"/>
        <w:jc w:val="both"/>
        <w:rPr>
          <w:sz w:val="28"/>
          <w:szCs w:val="28"/>
        </w:rPr>
      </w:pPr>
      <w:r w:rsidRPr="00793459">
        <w:rPr>
          <w:sz w:val="28"/>
          <w:szCs w:val="28"/>
        </w:rPr>
        <w:t>18</w:t>
      </w:r>
      <w:r w:rsidR="00C1580D" w:rsidRPr="00793459">
        <w:rPr>
          <w:sz w:val="28"/>
          <w:szCs w:val="28"/>
        </w:rPr>
        <w:t>)</w:t>
      </w:r>
      <w:r w:rsidR="00186B68" w:rsidRPr="00793459">
        <w:rPr>
          <w:sz w:val="28"/>
          <w:szCs w:val="28"/>
        </w:rPr>
        <w:t> </w:t>
      </w:r>
      <w:r w:rsidR="00D83ABC" w:rsidRPr="00793459">
        <w:rPr>
          <w:sz w:val="28"/>
          <w:szCs w:val="28"/>
        </w:rPr>
        <w:t>абзац первый пункта 147.1 статьи 147 изложить в следующей редакции:</w:t>
      </w:r>
    </w:p>
    <w:p w:rsidR="00D83ABC" w:rsidRPr="00793459" w:rsidRDefault="00D83ABC" w:rsidP="000A7B43">
      <w:pPr>
        <w:spacing w:after="360" w:line="276" w:lineRule="auto"/>
        <w:ind w:firstLine="709"/>
        <w:jc w:val="both"/>
        <w:rPr>
          <w:sz w:val="28"/>
          <w:szCs w:val="28"/>
        </w:rPr>
      </w:pPr>
      <w:r w:rsidRPr="00793459">
        <w:rPr>
          <w:sz w:val="28"/>
          <w:szCs w:val="28"/>
        </w:rPr>
        <w:t>«147.1. Плательщиками платы за пользование недрами в целях, не связанных с добычей полезных ископаемых, являются юридические</w:t>
      </w:r>
      <w:r w:rsidR="001C436D" w:rsidRPr="00793459">
        <w:rPr>
          <w:sz w:val="28"/>
          <w:szCs w:val="28"/>
        </w:rPr>
        <w:t xml:space="preserve"> лица, </w:t>
      </w:r>
      <w:r w:rsidR="00E84ACD" w:rsidRPr="00793459">
        <w:rPr>
          <w:sz w:val="28"/>
          <w:szCs w:val="28"/>
        </w:rPr>
        <w:t xml:space="preserve">филиалы </w:t>
      </w:r>
      <w:r w:rsidR="001C436D" w:rsidRPr="00793459">
        <w:rPr>
          <w:sz w:val="28"/>
          <w:szCs w:val="28"/>
        </w:rPr>
        <w:t>юридических лиц</w:t>
      </w:r>
      <w:r w:rsidR="00186B68" w:rsidRPr="00793459">
        <w:rPr>
          <w:sz w:val="28"/>
          <w:szCs w:val="28"/>
        </w:rPr>
        <w:t xml:space="preserve"> – </w:t>
      </w:r>
      <w:r w:rsidR="001C436D" w:rsidRPr="00793459">
        <w:rPr>
          <w:sz w:val="28"/>
          <w:szCs w:val="28"/>
        </w:rPr>
        <w:t>нерезидентов,</w:t>
      </w:r>
      <w:r w:rsidRPr="00793459">
        <w:rPr>
          <w:sz w:val="28"/>
          <w:szCs w:val="28"/>
        </w:rPr>
        <w:t xml:space="preserve"> физические лица</w:t>
      </w:r>
      <w:r w:rsidR="00186B68" w:rsidRPr="00793459">
        <w:rPr>
          <w:sz w:val="28"/>
          <w:szCs w:val="28"/>
        </w:rPr>
        <w:t>-</w:t>
      </w:r>
      <w:r w:rsidR="001C436D" w:rsidRPr="00793459">
        <w:rPr>
          <w:sz w:val="28"/>
          <w:szCs w:val="28"/>
        </w:rPr>
        <w:t>предприниматели</w:t>
      </w:r>
      <w:r w:rsidRPr="00793459">
        <w:rPr>
          <w:sz w:val="28"/>
          <w:szCs w:val="28"/>
        </w:rPr>
        <w:t>, использующие в пределах территории Донецкой Народной Республики участки недр для:»;</w:t>
      </w:r>
    </w:p>
    <w:p w:rsidR="00981F4B" w:rsidRPr="00793459" w:rsidRDefault="00415246" w:rsidP="000A7B43">
      <w:pPr>
        <w:spacing w:after="360" w:line="276" w:lineRule="auto"/>
        <w:ind w:firstLine="709"/>
        <w:jc w:val="both"/>
        <w:rPr>
          <w:sz w:val="28"/>
          <w:szCs w:val="28"/>
        </w:rPr>
      </w:pPr>
      <w:r>
        <w:rPr>
          <w:sz w:val="28"/>
          <w:szCs w:val="28"/>
        </w:rPr>
        <w:br w:type="page"/>
      </w:r>
      <w:r w:rsidR="003D5983" w:rsidRPr="00793459">
        <w:rPr>
          <w:sz w:val="28"/>
          <w:szCs w:val="28"/>
        </w:rPr>
        <w:lastRenderedPageBreak/>
        <w:t>19</w:t>
      </w:r>
      <w:r w:rsidR="00D83ABC" w:rsidRPr="00793459">
        <w:rPr>
          <w:sz w:val="28"/>
          <w:szCs w:val="28"/>
        </w:rPr>
        <w:t>)</w:t>
      </w:r>
      <w:r w:rsidR="00186B68" w:rsidRPr="00793459">
        <w:rPr>
          <w:sz w:val="28"/>
          <w:szCs w:val="28"/>
        </w:rPr>
        <w:t> </w:t>
      </w:r>
      <w:r w:rsidR="00981F4B" w:rsidRPr="00793459">
        <w:rPr>
          <w:sz w:val="28"/>
          <w:szCs w:val="28"/>
        </w:rPr>
        <w:t>пункт 157.1 статьи 157 изложить в следующей редакции:</w:t>
      </w:r>
    </w:p>
    <w:p w:rsidR="00981F4B" w:rsidRPr="00793459" w:rsidRDefault="00981F4B" w:rsidP="000A7B43">
      <w:pPr>
        <w:spacing w:after="360" w:line="276" w:lineRule="auto"/>
        <w:ind w:firstLine="709"/>
        <w:jc w:val="both"/>
        <w:rPr>
          <w:sz w:val="28"/>
          <w:szCs w:val="28"/>
        </w:rPr>
      </w:pPr>
      <w:r w:rsidRPr="00793459">
        <w:rPr>
          <w:sz w:val="28"/>
          <w:szCs w:val="28"/>
        </w:rPr>
        <w:t xml:space="preserve">«157.1. Плательщиками сбора являются юридические лица, </w:t>
      </w:r>
      <w:r w:rsidR="00E84ACD" w:rsidRPr="00793459">
        <w:rPr>
          <w:sz w:val="28"/>
          <w:szCs w:val="28"/>
        </w:rPr>
        <w:t xml:space="preserve">филиалы </w:t>
      </w:r>
      <w:r w:rsidRPr="00793459">
        <w:rPr>
          <w:sz w:val="28"/>
          <w:szCs w:val="28"/>
        </w:rPr>
        <w:t>юридических лиц</w:t>
      </w:r>
      <w:r w:rsidR="00186B68" w:rsidRPr="00793459">
        <w:rPr>
          <w:sz w:val="28"/>
          <w:szCs w:val="28"/>
        </w:rPr>
        <w:t xml:space="preserve"> – </w:t>
      </w:r>
      <w:r w:rsidRPr="00793459">
        <w:rPr>
          <w:sz w:val="28"/>
          <w:szCs w:val="28"/>
        </w:rPr>
        <w:t>нерезидентов, физические лица</w:t>
      </w:r>
      <w:r w:rsidR="00186B68" w:rsidRPr="00793459">
        <w:rPr>
          <w:sz w:val="28"/>
          <w:szCs w:val="28"/>
        </w:rPr>
        <w:t>-</w:t>
      </w:r>
      <w:r w:rsidRPr="00793459">
        <w:rPr>
          <w:sz w:val="28"/>
          <w:szCs w:val="28"/>
        </w:rPr>
        <w:t xml:space="preserve">предприниматели, которые осуществляют транзит, продажу, вывоз отдельных видов товаров, указанных в главе 24 настоящего Закона, с ограничениями, указанными в настоящей главе.»; </w:t>
      </w:r>
    </w:p>
    <w:p w:rsidR="00C02271" w:rsidRPr="00793459" w:rsidRDefault="003D5983" w:rsidP="000A7B43">
      <w:pPr>
        <w:spacing w:after="360" w:line="276" w:lineRule="auto"/>
        <w:ind w:firstLine="709"/>
        <w:jc w:val="both"/>
        <w:rPr>
          <w:sz w:val="28"/>
          <w:szCs w:val="28"/>
        </w:rPr>
      </w:pPr>
      <w:r w:rsidRPr="00793459">
        <w:rPr>
          <w:sz w:val="28"/>
          <w:szCs w:val="28"/>
        </w:rPr>
        <w:t>20</w:t>
      </w:r>
      <w:r w:rsidR="00833C34" w:rsidRPr="00793459">
        <w:rPr>
          <w:sz w:val="28"/>
          <w:szCs w:val="28"/>
        </w:rPr>
        <w:t>)</w:t>
      </w:r>
      <w:r w:rsidR="00C02271" w:rsidRPr="00793459">
        <w:rPr>
          <w:sz w:val="28"/>
          <w:szCs w:val="28"/>
        </w:rPr>
        <w:t xml:space="preserve"> пункт 165.1 статьи 165 изложить в следующей редакции:</w:t>
      </w:r>
    </w:p>
    <w:p w:rsidR="00C02271" w:rsidRPr="00793459" w:rsidRDefault="00C02271" w:rsidP="000A7B43">
      <w:pPr>
        <w:spacing w:after="360" w:line="276" w:lineRule="auto"/>
        <w:ind w:firstLine="709"/>
        <w:jc w:val="both"/>
        <w:rPr>
          <w:sz w:val="28"/>
          <w:szCs w:val="28"/>
        </w:rPr>
      </w:pPr>
      <w:r w:rsidRPr="00793459">
        <w:rPr>
          <w:sz w:val="28"/>
          <w:szCs w:val="28"/>
        </w:rPr>
        <w:t xml:space="preserve">«165.1. Плательщиками упрощенной системы налогообложения признаются юридические лица и физические лица-предприниматели, классифицированные в соответствии со статьей 15 настоящего Закона, в том числе субъекты хозяйствования, осуществляющие внешнеэкономическую деятельность, перешедшие на упрощенную систему налогообложения и применяющие ее в порядке, предусмотренном </w:t>
      </w:r>
      <w:r w:rsidR="004D6128" w:rsidRPr="00793459">
        <w:rPr>
          <w:sz w:val="28"/>
          <w:szCs w:val="28"/>
        </w:rPr>
        <w:t xml:space="preserve">настоящей </w:t>
      </w:r>
      <w:r w:rsidRPr="00793459">
        <w:rPr>
          <w:sz w:val="28"/>
          <w:szCs w:val="28"/>
        </w:rPr>
        <w:t>главой.</w:t>
      </w:r>
    </w:p>
    <w:p w:rsidR="00C02271" w:rsidRPr="00793459" w:rsidRDefault="00C02271" w:rsidP="000A7B43">
      <w:pPr>
        <w:spacing w:after="360" w:line="276" w:lineRule="auto"/>
        <w:ind w:firstLine="709"/>
        <w:jc w:val="both"/>
        <w:rPr>
          <w:sz w:val="28"/>
          <w:szCs w:val="28"/>
        </w:rPr>
      </w:pPr>
      <w:r w:rsidRPr="00793459">
        <w:rPr>
          <w:sz w:val="28"/>
          <w:szCs w:val="28"/>
        </w:rPr>
        <w:t xml:space="preserve">Не могут быть плательщиками упрощенного налога </w:t>
      </w:r>
      <w:r w:rsidR="00951CC9" w:rsidRPr="00793459">
        <w:rPr>
          <w:sz w:val="28"/>
          <w:szCs w:val="28"/>
        </w:rPr>
        <w:t xml:space="preserve">филиалы </w:t>
      </w:r>
      <w:r w:rsidRPr="00793459">
        <w:rPr>
          <w:sz w:val="28"/>
          <w:szCs w:val="28"/>
        </w:rPr>
        <w:t>юридических лиц</w:t>
      </w:r>
      <w:r w:rsidR="00A868D4" w:rsidRPr="00793459">
        <w:rPr>
          <w:sz w:val="28"/>
          <w:szCs w:val="28"/>
        </w:rPr>
        <w:t xml:space="preserve"> – </w:t>
      </w:r>
      <w:r w:rsidRPr="00793459">
        <w:rPr>
          <w:sz w:val="28"/>
          <w:szCs w:val="28"/>
        </w:rPr>
        <w:t xml:space="preserve">нерезидентов.» </w:t>
      </w:r>
    </w:p>
    <w:p w:rsidR="00460576" w:rsidRPr="00793459" w:rsidRDefault="000C0399" w:rsidP="000A7B43">
      <w:pPr>
        <w:spacing w:after="360" w:line="276" w:lineRule="auto"/>
        <w:ind w:firstLine="709"/>
        <w:jc w:val="both"/>
        <w:rPr>
          <w:sz w:val="28"/>
          <w:szCs w:val="28"/>
        </w:rPr>
      </w:pPr>
      <w:r w:rsidRPr="00793459">
        <w:rPr>
          <w:sz w:val="28"/>
          <w:szCs w:val="28"/>
        </w:rPr>
        <w:t>2</w:t>
      </w:r>
      <w:r w:rsidR="003D5983" w:rsidRPr="00793459">
        <w:rPr>
          <w:sz w:val="28"/>
          <w:szCs w:val="28"/>
        </w:rPr>
        <w:t>1</w:t>
      </w:r>
      <w:r w:rsidR="00460576" w:rsidRPr="00793459">
        <w:rPr>
          <w:sz w:val="28"/>
          <w:szCs w:val="28"/>
        </w:rPr>
        <w:t>) пункт 191.1 статьи 191 изложить в следующей редакции</w:t>
      </w:r>
      <w:r w:rsidR="00157B6A" w:rsidRPr="00793459">
        <w:rPr>
          <w:sz w:val="28"/>
          <w:szCs w:val="28"/>
        </w:rPr>
        <w:t>:</w:t>
      </w:r>
    </w:p>
    <w:p w:rsidR="00460576" w:rsidRPr="00793459" w:rsidRDefault="00460576" w:rsidP="000A7B43">
      <w:pPr>
        <w:spacing w:after="360" w:line="276" w:lineRule="auto"/>
        <w:ind w:firstLine="709"/>
        <w:jc w:val="both"/>
        <w:rPr>
          <w:sz w:val="28"/>
          <w:szCs w:val="28"/>
        </w:rPr>
      </w:pPr>
      <w:r w:rsidRPr="00793459">
        <w:rPr>
          <w:sz w:val="28"/>
          <w:szCs w:val="28"/>
        </w:rPr>
        <w:t xml:space="preserve">«191.1. Налогоплательщиками сельскохозяйственного налога (далее в настоящей главе – налогоплательщики) признаются юридические лица, </w:t>
      </w:r>
      <w:r w:rsidR="00951CC9" w:rsidRPr="00793459">
        <w:rPr>
          <w:sz w:val="28"/>
          <w:szCs w:val="28"/>
        </w:rPr>
        <w:t xml:space="preserve">филиалы </w:t>
      </w:r>
      <w:r w:rsidRPr="00793459">
        <w:rPr>
          <w:sz w:val="28"/>
          <w:szCs w:val="28"/>
        </w:rPr>
        <w:t>юридических лиц</w:t>
      </w:r>
      <w:r w:rsidR="00A868D4" w:rsidRPr="00793459">
        <w:rPr>
          <w:sz w:val="28"/>
          <w:szCs w:val="28"/>
        </w:rPr>
        <w:t xml:space="preserve"> – </w:t>
      </w:r>
      <w:r w:rsidRPr="00793459">
        <w:rPr>
          <w:sz w:val="28"/>
          <w:szCs w:val="28"/>
        </w:rPr>
        <w:t>нерезидентов и физические лица-предприниматели, являющиеся сельскохозяйственными товаропроизводителями и перешедшие на уплату сельскохозяйственного налога в порядке, установленном настоящей главой.</w:t>
      </w:r>
    </w:p>
    <w:p w:rsidR="00460576" w:rsidRPr="00793459" w:rsidRDefault="00460576" w:rsidP="000A7B43">
      <w:pPr>
        <w:spacing w:after="360" w:line="276" w:lineRule="auto"/>
        <w:ind w:firstLine="709"/>
        <w:jc w:val="both"/>
        <w:rPr>
          <w:sz w:val="28"/>
          <w:szCs w:val="28"/>
        </w:rPr>
      </w:pPr>
      <w:r w:rsidRPr="00793459">
        <w:rPr>
          <w:sz w:val="28"/>
          <w:szCs w:val="28"/>
        </w:rPr>
        <w:t xml:space="preserve">В целях настоящей главы сельскохозяйственными товаропроизводителями признаются юридические лица, </w:t>
      </w:r>
      <w:r w:rsidR="00951CC9" w:rsidRPr="00793459">
        <w:rPr>
          <w:sz w:val="28"/>
          <w:szCs w:val="28"/>
        </w:rPr>
        <w:t xml:space="preserve">филиалы </w:t>
      </w:r>
      <w:r w:rsidRPr="00793459">
        <w:rPr>
          <w:sz w:val="28"/>
          <w:szCs w:val="28"/>
        </w:rPr>
        <w:t>юридических лиц</w:t>
      </w:r>
      <w:r w:rsidR="00A868D4" w:rsidRPr="00793459">
        <w:rPr>
          <w:sz w:val="28"/>
          <w:szCs w:val="28"/>
        </w:rPr>
        <w:t xml:space="preserve"> – </w:t>
      </w:r>
      <w:r w:rsidRPr="00793459">
        <w:rPr>
          <w:sz w:val="28"/>
          <w:szCs w:val="28"/>
        </w:rPr>
        <w:t>нерезидентов и физические лица-предприниматели, производящие сельскохозяйственную продукцию, осуществляющие ее первичную и последующую (промышленную) переработку (в том числе на арендованных основных средствах) и реализующие эту продукцию, при условии, если в общем доходе от реализации товаров (работ, услуг) таких юридических лиц и физических лиц-предпринимателей доля дохода от реализации произведенной ими сельскохозяйственной продукции, включая продукцию ее первичной переработки, произведенную ими из сельскохозяйственного сырья собственного производства, составляет не менее 70 процентов.</w:t>
      </w:r>
    </w:p>
    <w:p w:rsidR="00460576" w:rsidRPr="00793459" w:rsidRDefault="00460576" w:rsidP="000A7B43">
      <w:pPr>
        <w:spacing w:after="360" w:line="276" w:lineRule="auto"/>
        <w:ind w:firstLine="709"/>
        <w:jc w:val="both"/>
        <w:rPr>
          <w:sz w:val="28"/>
          <w:szCs w:val="28"/>
        </w:rPr>
      </w:pPr>
      <w:r w:rsidRPr="00793459">
        <w:rPr>
          <w:sz w:val="28"/>
          <w:szCs w:val="28"/>
        </w:rPr>
        <w:lastRenderedPageBreak/>
        <w:t>Для вновь созданных субъектов расчет доли дохода от реализации произведенной ими сельскохозяйственной продукции, включая продукцию ее первичной переработки, произведенной ими из сельскохозяйственного сырья собственного производства, осуществляется по итогам первого отчетного периода, в котором проведена реализация такой сельскохозяйственной продукции</w:t>
      </w:r>
      <w:r w:rsidR="00AD5B21" w:rsidRPr="00793459">
        <w:rPr>
          <w:sz w:val="28"/>
          <w:szCs w:val="28"/>
        </w:rPr>
        <w:t>.</w:t>
      </w:r>
      <w:r w:rsidRPr="00793459">
        <w:rPr>
          <w:sz w:val="28"/>
          <w:szCs w:val="28"/>
        </w:rPr>
        <w:t>».</w:t>
      </w:r>
    </w:p>
    <w:p w:rsidR="001D729A" w:rsidRPr="00793459" w:rsidRDefault="003D5983" w:rsidP="000A7B43">
      <w:pPr>
        <w:pStyle w:val="a5"/>
        <w:tabs>
          <w:tab w:val="left" w:pos="993"/>
        </w:tabs>
        <w:spacing w:before="0" w:beforeAutospacing="0" w:after="360" w:afterAutospacing="0" w:line="276" w:lineRule="auto"/>
        <w:ind w:firstLine="709"/>
        <w:jc w:val="both"/>
        <w:textAlignment w:val="baseline"/>
        <w:rPr>
          <w:bCs/>
          <w:sz w:val="28"/>
          <w:szCs w:val="28"/>
        </w:rPr>
      </w:pPr>
      <w:r w:rsidRPr="00793459">
        <w:rPr>
          <w:sz w:val="28"/>
          <w:szCs w:val="28"/>
        </w:rPr>
        <w:t>22</w:t>
      </w:r>
      <w:r w:rsidR="001D729A" w:rsidRPr="00793459">
        <w:rPr>
          <w:sz w:val="28"/>
          <w:szCs w:val="28"/>
        </w:rPr>
        <w:t>)</w:t>
      </w:r>
      <w:r w:rsidR="00A868D4" w:rsidRPr="00793459">
        <w:rPr>
          <w:sz w:val="28"/>
          <w:szCs w:val="28"/>
        </w:rPr>
        <w:t> </w:t>
      </w:r>
      <w:r w:rsidR="001D729A" w:rsidRPr="00793459">
        <w:rPr>
          <w:sz w:val="28"/>
          <w:szCs w:val="28"/>
        </w:rPr>
        <w:t>п</w:t>
      </w:r>
      <w:r w:rsidR="001D729A" w:rsidRPr="00793459">
        <w:rPr>
          <w:bCs/>
          <w:sz w:val="28"/>
          <w:szCs w:val="28"/>
        </w:rPr>
        <w:t>ункт 208.5 статьи 208 признать утратившим силу;</w:t>
      </w:r>
    </w:p>
    <w:p w:rsidR="001D729A" w:rsidRPr="00793459" w:rsidRDefault="003D5983" w:rsidP="000A7B43">
      <w:pPr>
        <w:spacing w:after="360" w:line="276" w:lineRule="auto"/>
        <w:ind w:firstLine="709"/>
        <w:jc w:val="both"/>
        <w:rPr>
          <w:bCs/>
          <w:sz w:val="28"/>
          <w:szCs w:val="28"/>
        </w:rPr>
      </w:pPr>
      <w:r w:rsidRPr="00793459">
        <w:rPr>
          <w:bCs/>
          <w:sz w:val="28"/>
          <w:szCs w:val="28"/>
        </w:rPr>
        <w:t>23</w:t>
      </w:r>
      <w:r w:rsidR="001D729A" w:rsidRPr="00793459">
        <w:rPr>
          <w:bCs/>
          <w:sz w:val="28"/>
          <w:szCs w:val="28"/>
        </w:rPr>
        <w:t>)</w:t>
      </w:r>
      <w:r w:rsidR="00A868D4" w:rsidRPr="00793459">
        <w:rPr>
          <w:bCs/>
          <w:sz w:val="28"/>
          <w:szCs w:val="28"/>
        </w:rPr>
        <w:t> </w:t>
      </w:r>
      <w:r w:rsidR="00054182" w:rsidRPr="00793459">
        <w:rPr>
          <w:bCs/>
          <w:sz w:val="28"/>
          <w:szCs w:val="28"/>
        </w:rPr>
        <w:t>д</w:t>
      </w:r>
      <w:r w:rsidR="001D729A" w:rsidRPr="00793459">
        <w:rPr>
          <w:bCs/>
          <w:sz w:val="28"/>
          <w:szCs w:val="28"/>
        </w:rPr>
        <w:t>ополнить статью 246 пунктом</w:t>
      </w:r>
      <w:r w:rsidR="00405DE4" w:rsidRPr="00793459">
        <w:rPr>
          <w:bCs/>
          <w:sz w:val="28"/>
          <w:szCs w:val="28"/>
        </w:rPr>
        <w:t xml:space="preserve"> 246.5</w:t>
      </w:r>
      <w:r w:rsidR="001D729A" w:rsidRPr="00793459">
        <w:rPr>
          <w:bCs/>
          <w:sz w:val="28"/>
          <w:szCs w:val="28"/>
        </w:rPr>
        <w:t xml:space="preserve"> следующего содержания:</w:t>
      </w:r>
    </w:p>
    <w:p w:rsidR="001D729A" w:rsidRPr="00793459" w:rsidRDefault="001D729A" w:rsidP="000A7B43">
      <w:pPr>
        <w:spacing w:after="360" w:line="276" w:lineRule="auto"/>
        <w:ind w:firstLine="709"/>
        <w:jc w:val="both"/>
        <w:rPr>
          <w:sz w:val="28"/>
          <w:szCs w:val="28"/>
        </w:rPr>
      </w:pPr>
      <w:r w:rsidRPr="00793459">
        <w:rPr>
          <w:bCs/>
          <w:sz w:val="28"/>
          <w:szCs w:val="28"/>
        </w:rPr>
        <w:t>«246.</w:t>
      </w:r>
      <w:r w:rsidR="00405DE4" w:rsidRPr="00793459">
        <w:rPr>
          <w:bCs/>
          <w:sz w:val="28"/>
          <w:szCs w:val="28"/>
        </w:rPr>
        <w:t>5</w:t>
      </w:r>
      <w:r w:rsidR="00A868D4" w:rsidRPr="00793459">
        <w:rPr>
          <w:bCs/>
          <w:sz w:val="28"/>
          <w:szCs w:val="28"/>
        </w:rPr>
        <w:t>. </w:t>
      </w:r>
      <w:r w:rsidRPr="00793459">
        <w:rPr>
          <w:bCs/>
          <w:sz w:val="28"/>
          <w:szCs w:val="28"/>
        </w:rPr>
        <w:t xml:space="preserve">В случае если на момент вступления в силу изменений, внесенных в пункт 47.7 статьи 47 главы 10-2 настоящего Закона, налогоплательщики, имеющие задолженность по уплате налогов, сборов, взносов и других обязательных платежей и не предоставившие </w:t>
      </w:r>
      <w:r w:rsidRPr="00793459">
        <w:rPr>
          <w:sz w:val="28"/>
          <w:szCs w:val="28"/>
        </w:rPr>
        <w:t xml:space="preserve">в соответствии с требованиями абзаца три пункта 47.7 статьи 47 главы 10-2 настоящего Закона </w:t>
      </w:r>
      <w:r w:rsidRPr="00793459">
        <w:rPr>
          <w:bCs/>
          <w:sz w:val="28"/>
          <w:szCs w:val="28"/>
        </w:rPr>
        <w:t xml:space="preserve">в территориальные органы доходов и сборов ведомости </w:t>
      </w:r>
      <w:r w:rsidRPr="00793459">
        <w:rPr>
          <w:sz w:val="28"/>
          <w:szCs w:val="28"/>
        </w:rPr>
        <w:t xml:space="preserve">(заверенные налогоплательщиком копии) относительно всех активов, которые находятся в его собственности (хозяйственном ведении или оперативном управлении) с указанием остаточной балансовой стоимости, стоимости согласно текущим отпускным ценам налогоплательщика </w:t>
      </w:r>
      <w:r w:rsidR="000A7B43" w:rsidRPr="00793459">
        <w:rPr>
          <w:sz w:val="28"/>
          <w:szCs w:val="28"/>
        </w:rPr>
        <w:t>–</w:t>
      </w:r>
      <w:r w:rsidRPr="00793459">
        <w:rPr>
          <w:sz w:val="28"/>
          <w:szCs w:val="28"/>
        </w:rPr>
        <w:t xml:space="preserve"> обязаны предоставить такие ведомости в течени</w:t>
      </w:r>
      <w:r w:rsidR="00054182" w:rsidRPr="00793459">
        <w:rPr>
          <w:sz w:val="28"/>
          <w:szCs w:val="28"/>
        </w:rPr>
        <w:t>е</w:t>
      </w:r>
      <w:r w:rsidRPr="00793459">
        <w:rPr>
          <w:sz w:val="28"/>
          <w:szCs w:val="28"/>
        </w:rPr>
        <w:t xml:space="preserve"> 30 календарных с момента вступления в силу настоящего пункта.</w:t>
      </w:r>
    </w:p>
    <w:p w:rsidR="001D729A" w:rsidRPr="00793459" w:rsidRDefault="001D729A" w:rsidP="000A7B43">
      <w:pPr>
        <w:spacing w:after="360" w:line="276" w:lineRule="auto"/>
        <w:ind w:firstLine="709"/>
        <w:jc w:val="both"/>
        <w:rPr>
          <w:bCs/>
          <w:sz w:val="28"/>
          <w:szCs w:val="28"/>
        </w:rPr>
      </w:pPr>
      <w:r w:rsidRPr="00793459">
        <w:rPr>
          <w:sz w:val="28"/>
          <w:szCs w:val="28"/>
        </w:rPr>
        <w:t xml:space="preserve">В случае </w:t>
      </w:r>
      <w:r w:rsidR="00054182" w:rsidRPr="00793459">
        <w:rPr>
          <w:sz w:val="28"/>
          <w:szCs w:val="28"/>
        </w:rPr>
        <w:t>не</w:t>
      </w:r>
      <w:r w:rsidRPr="00793459">
        <w:rPr>
          <w:sz w:val="28"/>
          <w:szCs w:val="28"/>
        </w:rPr>
        <w:t>выполнения</w:t>
      </w:r>
      <w:r w:rsidR="001A7CBC" w:rsidRPr="00793459">
        <w:rPr>
          <w:sz w:val="28"/>
          <w:szCs w:val="28"/>
        </w:rPr>
        <w:t xml:space="preserve"> </w:t>
      </w:r>
      <w:r w:rsidRPr="00793459">
        <w:rPr>
          <w:sz w:val="28"/>
          <w:szCs w:val="28"/>
        </w:rPr>
        <w:t>требований настоящего пункта налогоплательщики привлекаются к ответственности, предусмотренной абзацем четвертым пункта 47.7 статьи 47 главы 10-2 настоящего Закона.»</w:t>
      </w:r>
      <w:r w:rsidR="00723479" w:rsidRPr="00793459">
        <w:rPr>
          <w:sz w:val="28"/>
          <w:szCs w:val="28"/>
        </w:rPr>
        <w:t>.</w:t>
      </w:r>
    </w:p>
    <w:p w:rsidR="007673DF" w:rsidRPr="00793459" w:rsidRDefault="007673DF" w:rsidP="000A7B43">
      <w:pPr>
        <w:suppressAutoHyphens/>
        <w:spacing w:after="360" w:line="276" w:lineRule="auto"/>
        <w:ind w:firstLine="709"/>
        <w:jc w:val="both"/>
        <w:rPr>
          <w:b/>
          <w:kern w:val="2"/>
          <w:sz w:val="28"/>
          <w:szCs w:val="28"/>
        </w:rPr>
      </w:pPr>
      <w:r w:rsidRPr="00793459">
        <w:rPr>
          <w:b/>
          <w:kern w:val="2"/>
          <w:sz w:val="28"/>
          <w:szCs w:val="28"/>
        </w:rPr>
        <w:t>Статья 2</w:t>
      </w:r>
    </w:p>
    <w:p w:rsidR="007673DF" w:rsidRPr="00793459" w:rsidRDefault="007673DF" w:rsidP="000A7B43">
      <w:pPr>
        <w:spacing w:after="360" w:line="276" w:lineRule="auto"/>
        <w:ind w:firstLine="709"/>
        <w:jc w:val="both"/>
        <w:rPr>
          <w:bCs/>
          <w:sz w:val="28"/>
          <w:szCs w:val="28"/>
        </w:rPr>
      </w:pPr>
      <w:r w:rsidRPr="00793459">
        <w:rPr>
          <w:bCs/>
          <w:sz w:val="28"/>
          <w:szCs w:val="28"/>
        </w:rPr>
        <w:t xml:space="preserve">Внести в </w:t>
      </w:r>
      <w:hyperlink r:id="rId11" w:history="1">
        <w:r w:rsidRPr="00A65AB5">
          <w:rPr>
            <w:rStyle w:val="afa"/>
            <w:bCs/>
            <w:sz w:val="28"/>
            <w:szCs w:val="28"/>
          </w:rPr>
          <w:t>Закон Донецкой Народной Республики от 27 февраля 2015 года</w:t>
        </w:r>
        <w:r w:rsidRPr="00A65AB5">
          <w:rPr>
            <w:rStyle w:val="afa"/>
            <w:b/>
            <w:bCs/>
            <w:sz w:val="28"/>
            <w:szCs w:val="28"/>
          </w:rPr>
          <w:t xml:space="preserve"> </w:t>
        </w:r>
        <w:r w:rsidRPr="00A65AB5">
          <w:rPr>
            <w:rStyle w:val="afa"/>
            <w:bCs/>
            <w:sz w:val="28"/>
            <w:szCs w:val="28"/>
          </w:rPr>
          <w:t>№18-IHC «О лицензировании отдельных видов хозяйственной деятельности»</w:t>
        </w:r>
      </w:hyperlink>
      <w:r w:rsidRPr="00793459">
        <w:rPr>
          <w:bCs/>
          <w:sz w:val="28"/>
          <w:szCs w:val="28"/>
        </w:rPr>
        <w:t xml:space="preserve"> (опубликован на официальном сайте Народного Совета Донецкой Народной Республики </w:t>
      </w:r>
      <w:r w:rsidR="009E19AF" w:rsidRPr="00793459">
        <w:rPr>
          <w:bCs/>
          <w:sz w:val="28"/>
          <w:szCs w:val="28"/>
        </w:rPr>
        <w:t xml:space="preserve">17 </w:t>
      </w:r>
      <w:r w:rsidR="00157B6A" w:rsidRPr="00793459">
        <w:rPr>
          <w:bCs/>
          <w:sz w:val="28"/>
          <w:szCs w:val="28"/>
        </w:rPr>
        <w:t xml:space="preserve">марта </w:t>
      </w:r>
      <w:r w:rsidRPr="00793459">
        <w:rPr>
          <w:bCs/>
          <w:sz w:val="28"/>
          <w:szCs w:val="28"/>
        </w:rPr>
        <w:t>201</w:t>
      </w:r>
      <w:r w:rsidR="00157B6A" w:rsidRPr="00793459">
        <w:rPr>
          <w:bCs/>
          <w:sz w:val="28"/>
          <w:szCs w:val="28"/>
        </w:rPr>
        <w:t>5</w:t>
      </w:r>
      <w:r w:rsidRPr="00793459">
        <w:rPr>
          <w:bCs/>
          <w:sz w:val="28"/>
          <w:szCs w:val="28"/>
        </w:rPr>
        <w:t xml:space="preserve"> года) следующие изменения:</w:t>
      </w:r>
    </w:p>
    <w:p w:rsidR="00157B6A" w:rsidRPr="00793459" w:rsidRDefault="003D5983" w:rsidP="003D5983">
      <w:pPr>
        <w:shd w:val="clear" w:color="auto" w:fill="FFFFFF"/>
        <w:spacing w:after="360" w:line="276" w:lineRule="auto"/>
        <w:ind w:firstLine="709"/>
        <w:jc w:val="both"/>
        <w:textAlignment w:val="baseline"/>
        <w:rPr>
          <w:sz w:val="28"/>
          <w:szCs w:val="28"/>
        </w:rPr>
      </w:pPr>
      <w:r w:rsidRPr="00793459">
        <w:rPr>
          <w:kern w:val="2"/>
          <w:sz w:val="28"/>
          <w:szCs w:val="28"/>
        </w:rPr>
        <w:t>1) </w:t>
      </w:r>
      <w:r w:rsidR="00157B6A" w:rsidRPr="00793459">
        <w:rPr>
          <w:kern w:val="2"/>
          <w:sz w:val="28"/>
          <w:szCs w:val="28"/>
        </w:rPr>
        <w:t xml:space="preserve">часть 2 статьи 1 </w:t>
      </w:r>
      <w:r w:rsidR="00157B6A" w:rsidRPr="00793459">
        <w:rPr>
          <w:sz w:val="28"/>
          <w:szCs w:val="28"/>
        </w:rPr>
        <w:t>изложить в следующей редакции:</w:t>
      </w:r>
    </w:p>
    <w:p w:rsidR="00157B6A" w:rsidRPr="00793459" w:rsidRDefault="004B3215" w:rsidP="000A7B43">
      <w:pPr>
        <w:shd w:val="clear" w:color="auto" w:fill="FFFFFF"/>
        <w:spacing w:after="360" w:line="276" w:lineRule="auto"/>
        <w:ind w:firstLine="709"/>
        <w:jc w:val="both"/>
        <w:textAlignment w:val="baseline"/>
        <w:rPr>
          <w:rStyle w:val="blk3"/>
          <w:sz w:val="28"/>
          <w:szCs w:val="28"/>
        </w:rPr>
      </w:pPr>
      <w:r w:rsidRPr="00793459">
        <w:rPr>
          <w:sz w:val="28"/>
          <w:szCs w:val="28"/>
        </w:rPr>
        <w:t>«2. </w:t>
      </w:r>
      <w:r w:rsidR="00157B6A" w:rsidRPr="00793459">
        <w:rPr>
          <w:sz w:val="28"/>
          <w:szCs w:val="28"/>
        </w:rPr>
        <w:t xml:space="preserve">Настоящий Закон регулирует </w:t>
      </w:r>
      <w:r w:rsidR="00157B6A" w:rsidRPr="00793459">
        <w:rPr>
          <w:rStyle w:val="blk3"/>
          <w:sz w:val="28"/>
          <w:szCs w:val="28"/>
        </w:rPr>
        <w:t xml:space="preserve">отношения, возникающие между государственными органами исполнительной власти, юридическими лицами, </w:t>
      </w:r>
      <w:r w:rsidR="00951CC9" w:rsidRPr="00793459">
        <w:rPr>
          <w:rStyle w:val="blk3"/>
          <w:sz w:val="28"/>
          <w:szCs w:val="28"/>
        </w:rPr>
        <w:t>филиалами</w:t>
      </w:r>
      <w:r w:rsidR="00951CC9" w:rsidRPr="00793459">
        <w:rPr>
          <w:sz w:val="28"/>
          <w:szCs w:val="28"/>
        </w:rPr>
        <w:t xml:space="preserve"> </w:t>
      </w:r>
      <w:r w:rsidR="00157B6A" w:rsidRPr="00793459">
        <w:rPr>
          <w:sz w:val="28"/>
          <w:szCs w:val="28"/>
        </w:rPr>
        <w:t>юридических лиц</w:t>
      </w:r>
      <w:r w:rsidR="001A7CBC" w:rsidRPr="00793459">
        <w:rPr>
          <w:sz w:val="28"/>
          <w:szCs w:val="28"/>
        </w:rPr>
        <w:t xml:space="preserve"> – </w:t>
      </w:r>
      <w:r w:rsidR="00157B6A" w:rsidRPr="00793459">
        <w:rPr>
          <w:sz w:val="28"/>
          <w:szCs w:val="28"/>
        </w:rPr>
        <w:t xml:space="preserve">нерезидентов </w:t>
      </w:r>
      <w:r w:rsidR="00157B6A" w:rsidRPr="00793459">
        <w:rPr>
          <w:rStyle w:val="blk3"/>
          <w:sz w:val="28"/>
          <w:szCs w:val="28"/>
        </w:rPr>
        <w:t>и физическими лицами</w:t>
      </w:r>
      <w:r w:rsidRPr="00793459">
        <w:rPr>
          <w:rStyle w:val="blk3"/>
          <w:sz w:val="28"/>
          <w:szCs w:val="28"/>
        </w:rPr>
        <w:t>-</w:t>
      </w:r>
      <w:r w:rsidR="00157B6A" w:rsidRPr="00793459">
        <w:rPr>
          <w:rStyle w:val="blk3"/>
          <w:sz w:val="28"/>
          <w:szCs w:val="28"/>
        </w:rPr>
        <w:lastRenderedPageBreak/>
        <w:t>предпринимателями в связи с осуществлением лицензирования отдельных видов хозяйственной деятельности.</w:t>
      </w:r>
      <w:r w:rsidR="00A16FAE" w:rsidRPr="00793459">
        <w:rPr>
          <w:rStyle w:val="blk3"/>
          <w:sz w:val="28"/>
          <w:szCs w:val="28"/>
        </w:rPr>
        <w:t>»;</w:t>
      </w:r>
    </w:p>
    <w:p w:rsidR="008C1435" w:rsidRPr="00793459" w:rsidRDefault="00A16FAE" w:rsidP="000A7B43">
      <w:pPr>
        <w:shd w:val="clear" w:color="auto" w:fill="FFFFFF"/>
        <w:spacing w:after="360" w:line="276" w:lineRule="auto"/>
        <w:ind w:firstLine="709"/>
        <w:jc w:val="both"/>
        <w:textAlignment w:val="baseline"/>
        <w:rPr>
          <w:rStyle w:val="blk3"/>
          <w:sz w:val="28"/>
          <w:szCs w:val="28"/>
        </w:rPr>
      </w:pPr>
      <w:r w:rsidRPr="00793459">
        <w:rPr>
          <w:rStyle w:val="blk3"/>
          <w:sz w:val="28"/>
          <w:szCs w:val="28"/>
        </w:rPr>
        <w:t>2)</w:t>
      </w:r>
      <w:r w:rsidR="001A7CBC" w:rsidRPr="00793459">
        <w:rPr>
          <w:rStyle w:val="blk3"/>
          <w:sz w:val="28"/>
          <w:szCs w:val="28"/>
        </w:rPr>
        <w:t> </w:t>
      </w:r>
      <w:r w:rsidR="008F037B" w:rsidRPr="00793459">
        <w:rPr>
          <w:rStyle w:val="blk3"/>
          <w:sz w:val="28"/>
          <w:szCs w:val="28"/>
        </w:rPr>
        <w:t>в статью 2 внести следующие изменения:</w:t>
      </w:r>
    </w:p>
    <w:p w:rsidR="00A16FAE" w:rsidRPr="00793459" w:rsidRDefault="001A7CBC" w:rsidP="000A7B43">
      <w:pPr>
        <w:shd w:val="clear" w:color="auto" w:fill="FFFFFF"/>
        <w:spacing w:after="360" w:line="276" w:lineRule="auto"/>
        <w:ind w:firstLine="709"/>
        <w:jc w:val="both"/>
        <w:textAlignment w:val="baseline"/>
        <w:rPr>
          <w:sz w:val="28"/>
          <w:szCs w:val="28"/>
        </w:rPr>
      </w:pPr>
      <w:r w:rsidRPr="00793459">
        <w:rPr>
          <w:rStyle w:val="blk3"/>
          <w:sz w:val="28"/>
          <w:szCs w:val="28"/>
        </w:rPr>
        <w:t>а) </w:t>
      </w:r>
      <w:r w:rsidR="000C0B0A" w:rsidRPr="00793459">
        <w:rPr>
          <w:rStyle w:val="blk3"/>
          <w:sz w:val="28"/>
          <w:szCs w:val="28"/>
        </w:rPr>
        <w:t xml:space="preserve">абзац четвертый части 1 </w:t>
      </w:r>
      <w:r w:rsidR="000C0B0A" w:rsidRPr="00793459">
        <w:rPr>
          <w:sz w:val="28"/>
          <w:szCs w:val="28"/>
        </w:rPr>
        <w:t>изложить в следующей редакции:</w:t>
      </w:r>
    </w:p>
    <w:p w:rsidR="000C0B0A" w:rsidRPr="00793459" w:rsidRDefault="000C0B0A" w:rsidP="000A7B43">
      <w:pPr>
        <w:shd w:val="clear" w:color="auto" w:fill="FFFFFF"/>
        <w:spacing w:after="360" w:line="276" w:lineRule="auto"/>
        <w:ind w:firstLine="709"/>
        <w:jc w:val="both"/>
        <w:textAlignment w:val="baseline"/>
        <w:rPr>
          <w:sz w:val="28"/>
          <w:szCs w:val="28"/>
        </w:rPr>
      </w:pPr>
      <w:r w:rsidRPr="00793459">
        <w:rPr>
          <w:b/>
          <w:bCs/>
          <w:sz w:val="28"/>
          <w:szCs w:val="28"/>
        </w:rPr>
        <w:t>«лицензия</w:t>
      </w:r>
      <w:r w:rsidRPr="00793459">
        <w:rPr>
          <w:sz w:val="28"/>
          <w:szCs w:val="28"/>
        </w:rPr>
        <w:t xml:space="preserve"> – документ установленного образца, который удостоверяет право лицензиата на осуществление указанного в нем вида хозяйственной деятельности при обязательном соблюдении лицензионных условий, выданное органом по лицензированию юридическому лицу</w:t>
      </w:r>
      <w:r w:rsidR="007950A1" w:rsidRPr="00793459">
        <w:rPr>
          <w:sz w:val="28"/>
          <w:szCs w:val="28"/>
        </w:rPr>
        <w:t xml:space="preserve">, </w:t>
      </w:r>
      <w:r w:rsidR="007950A1" w:rsidRPr="00793459">
        <w:rPr>
          <w:rStyle w:val="blk3"/>
          <w:sz w:val="28"/>
          <w:szCs w:val="28"/>
        </w:rPr>
        <w:t>п</w:t>
      </w:r>
      <w:r w:rsidR="007950A1" w:rsidRPr="00793459">
        <w:rPr>
          <w:sz w:val="28"/>
          <w:szCs w:val="28"/>
        </w:rPr>
        <w:t>редставительству юридического лица</w:t>
      </w:r>
      <w:r w:rsidR="001A7CBC" w:rsidRPr="00793459">
        <w:rPr>
          <w:sz w:val="28"/>
          <w:szCs w:val="28"/>
        </w:rPr>
        <w:t xml:space="preserve"> – </w:t>
      </w:r>
      <w:r w:rsidR="007950A1" w:rsidRPr="00793459">
        <w:rPr>
          <w:sz w:val="28"/>
          <w:szCs w:val="28"/>
        </w:rPr>
        <w:t>нерезидента</w:t>
      </w:r>
      <w:r w:rsidRPr="00793459">
        <w:rPr>
          <w:sz w:val="28"/>
          <w:szCs w:val="28"/>
        </w:rPr>
        <w:t xml:space="preserve"> или </w:t>
      </w:r>
      <w:r w:rsidRPr="00793459">
        <w:rPr>
          <w:rStyle w:val="blk3"/>
          <w:sz w:val="28"/>
          <w:szCs w:val="28"/>
        </w:rPr>
        <w:t>физическому лицу-</w:t>
      </w:r>
      <w:r w:rsidRPr="00793459">
        <w:rPr>
          <w:sz w:val="28"/>
          <w:szCs w:val="28"/>
        </w:rPr>
        <w:t>предпринимателю;»;</w:t>
      </w:r>
    </w:p>
    <w:p w:rsidR="008F037B" w:rsidRPr="00793459" w:rsidRDefault="008F037B" w:rsidP="000A7B43">
      <w:pPr>
        <w:shd w:val="clear" w:color="auto" w:fill="FFFFFF"/>
        <w:spacing w:after="360" w:line="276" w:lineRule="auto"/>
        <w:ind w:firstLine="709"/>
        <w:jc w:val="both"/>
        <w:textAlignment w:val="baseline"/>
        <w:rPr>
          <w:sz w:val="28"/>
          <w:szCs w:val="28"/>
        </w:rPr>
      </w:pPr>
      <w:r w:rsidRPr="00793459">
        <w:rPr>
          <w:sz w:val="28"/>
          <w:szCs w:val="28"/>
        </w:rPr>
        <w:t>б)</w:t>
      </w:r>
      <w:r w:rsidR="001A7CBC" w:rsidRPr="00793459">
        <w:rPr>
          <w:rStyle w:val="blk3"/>
          <w:sz w:val="28"/>
          <w:szCs w:val="28"/>
        </w:rPr>
        <w:t> </w:t>
      </w:r>
      <w:r w:rsidRPr="00793459">
        <w:rPr>
          <w:rStyle w:val="blk3"/>
          <w:sz w:val="28"/>
          <w:szCs w:val="28"/>
        </w:rPr>
        <w:t xml:space="preserve">абзац шестнадцатый части 1 </w:t>
      </w:r>
      <w:r w:rsidRPr="00793459">
        <w:rPr>
          <w:sz w:val="28"/>
          <w:szCs w:val="28"/>
        </w:rPr>
        <w:t>изложить в следующей редакции:</w:t>
      </w:r>
    </w:p>
    <w:p w:rsidR="008C1435" w:rsidRPr="00793459" w:rsidRDefault="003D5983" w:rsidP="000A7B43">
      <w:pPr>
        <w:shd w:val="clear" w:color="auto" w:fill="FFFFFF"/>
        <w:spacing w:after="360" w:line="276" w:lineRule="auto"/>
        <w:ind w:firstLine="709"/>
        <w:jc w:val="both"/>
        <w:textAlignment w:val="baseline"/>
        <w:rPr>
          <w:sz w:val="28"/>
          <w:szCs w:val="28"/>
        </w:rPr>
      </w:pPr>
      <w:r w:rsidRPr="00793459">
        <w:rPr>
          <w:b/>
          <w:bCs/>
          <w:sz w:val="28"/>
          <w:szCs w:val="28"/>
          <w:bdr w:val="none" w:sz="0" w:space="0" w:color="auto" w:frame="1"/>
        </w:rPr>
        <w:t>«</w:t>
      </w:r>
      <w:r w:rsidR="008C1435" w:rsidRPr="00793459">
        <w:rPr>
          <w:b/>
          <w:bCs/>
          <w:sz w:val="28"/>
          <w:szCs w:val="28"/>
          <w:bdr w:val="none" w:sz="0" w:space="0" w:color="auto" w:frame="1"/>
        </w:rPr>
        <w:t xml:space="preserve">соискатель лицензии </w:t>
      </w:r>
      <w:r w:rsidR="008C1435" w:rsidRPr="00793459">
        <w:rPr>
          <w:sz w:val="28"/>
          <w:szCs w:val="28"/>
          <w:bdr w:val="none" w:sz="0" w:space="0" w:color="auto" w:frame="1"/>
        </w:rPr>
        <w:t>– юридическое лицо</w:t>
      </w:r>
      <w:r w:rsidR="008F037B" w:rsidRPr="00793459">
        <w:rPr>
          <w:sz w:val="28"/>
          <w:szCs w:val="28"/>
          <w:bdr w:val="none" w:sz="0" w:space="0" w:color="auto" w:frame="1"/>
        </w:rPr>
        <w:t xml:space="preserve">, </w:t>
      </w:r>
      <w:r w:rsidR="00951CC9" w:rsidRPr="00793459">
        <w:rPr>
          <w:rStyle w:val="blk3"/>
          <w:sz w:val="28"/>
          <w:szCs w:val="28"/>
        </w:rPr>
        <w:t>филиал</w:t>
      </w:r>
      <w:r w:rsidR="00951CC9" w:rsidRPr="00793459">
        <w:rPr>
          <w:sz w:val="28"/>
          <w:szCs w:val="28"/>
        </w:rPr>
        <w:t xml:space="preserve"> </w:t>
      </w:r>
      <w:r w:rsidR="008F037B" w:rsidRPr="00793459">
        <w:rPr>
          <w:sz w:val="28"/>
          <w:szCs w:val="28"/>
        </w:rPr>
        <w:t>юридического лица</w:t>
      </w:r>
      <w:r w:rsidR="001A7CBC" w:rsidRPr="00793459">
        <w:rPr>
          <w:sz w:val="28"/>
          <w:szCs w:val="28"/>
        </w:rPr>
        <w:t xml:space="preserve"> – </w:t>
      </w:r>
      <w:r w:rsidR="008F037B" w:rsidRPr="00793459">
        <w:rPr>
          <w:sz w:val="28"/>
          <w:szCs w:val="28"/>
        </w:rPr>
        <w:t>нерезидента</w:t>
      </w:r>
      <w:r w:rsidR="008C1435" w:rsidRPr="00793459">
        <w:rPr>
          <w:sz w:val="28"/>
          <w:szCs w:val="28"/>
          <w:bdr w:val="none" w:sz="0" w:space="0" w:color="auto" w:frame="1"/>
        </w:rPr>
        <w:t xml:space="preserve"> или физическое лицо-предприниматель, обратившиеся в орган лицензирования с заявлением о предоставлении лицензии на </w:t>
      </w:r>
      <w:r w:rsidR="008C1435" w:rsidRPr="00793459">
        <w:rPr>
          <w:sz w:val="28"/>
          <w:szCs w:val="28"/>
        </w:rPr>
        <w:t>осуществление отдельного вида хозяйственной деятельности</w:t>
      </w:r>
      <w:r w:rsidRPr="00793459">
        <w:rPr>
          <w:sz w:val="28"/>
          <w:szCs w:val="28"/>
        </w:rPr>
        <w:t>;»</w:t>
      </w:r>
      <w:r w:rsidR="008C1435" w:rsidRPr="00793459">
        <w:rPr>
          <w:sz w:val="28"/>
          <w:szCs w:val="28"/>
        </w:rPr>
        <w:t>;</w:t>
      </w:r>
    </w:p>
    <w:p w:rsidR="008F037B" w:rsidRPr="00793459" w:rsidRDefault="00DC7A27" w:rsidP="000A7B43">
      <w:pPr>
        <w:shd w:val="clear" w:color="auto" w:fill="FFFFFF"/>
        <w:spacing w:after="360" w:line="276" w:lineRule="auto"/>
        <w:ind w:firstLine="709"/>
        <w:jc w:val="both"/>
        <w:textAlignment w:val="baseline"/>
        <w:rPr>
          <w:sz w:val="28"/>
          <w:szCs w:val="28"/>
        </w:rPr>
      </w:pPr>
      <w:r w:rsidRPr="00793459">
        <w:rPr>
          <w:sz w:val="28"/>
          <w:szCs w:val="28"/>
        </w:rPr>
        <w:t>в) </w:t>
      </w:r>
      <w:r w:rsidR="008F037B" w:rsidRPr="00793459">
        <w:rPr>
          <w:sz w:val="28"/>
          <w:szCs w:val="28"/>
        </w:rPr>
        <w:t>абзац семнадцатый части 1 изложить в следующей редакции:</w:t>
      </w:r>
    </w:p>
    <w:p w:rsidR="00757682" w:rsidRPr="00793459" w:rsidRDefault="003D5983" w:rsidP="000A7B43">
      <w:pPr>
        <w:shd w:val="clear" w:color="auto" w:fill="FFFFFF"/>
        <w:spacing w:after="360" w:line="276" w:lineRule="auto"/>
        <w:ind w:firstLine="709"/>
        <w:jc w:val="both"/>
        <w:textAlignment w:val="baseline"/>
        <w:rPr>
          <w:sz w:val="28"/>
          <w:szCs w:val="28"/>
        </w:rPr>
      </w:pPr>
      <w:bookmarkStart w:id="0" w:name="o13"/>
      <w:bookmarkEnd w:id="0"/>
      <w:r w:rsidRPr="00793459">
        <w:rPr>
          <w:b/>
          <w:bCs/>
          <w:sz w:val="28"/>
          <w:szCs w:val="28"/>
        </w:rPr>
        <w:t>«</w:t>
      </w:r>
      <w:r w:rsidR="008C1435" w:rsidRPr="00793459">
        <w:rPr>
          <w:b/>
          <w:bCs/>
          <w:sz w:val="28"/>
          <w:szCs w:val="28"/>
        </w:rPr>
        <w:t xml:space="preserve">субъект хозяйствования </w:t>
      </w:r>
      <w:r w:rsidR="008C1435" w:rsidRPr="00793459">
        <w:rPr>
          <w:sz w:val="28"/>
          <w:szCs w:val="28"/>
        </w:rPr>
        <w:t>– зарегистрированное в установленном законодательством порядке юридическое лицо независимо от его организационно-правовой формы и формы собственности, осуществляющее хозяйственную деятельность, кроме органов государственной власти и органов местного самоуправления, а также физическое лицо-предприниматель</w:t>
      </w:r>
      <w:r w:rsidR="00757682" w:rsidRPr="00793459">
        <w:rPr>
          <w:sz w:val="28"/>
          <w:szCs w:val="28"/>
        </w:rPr>
        <w:t>.</w:t>
      </w:r>
    </w:p>
    <w:p w:rsidR="008C1435" w:rsidRPr="00793459" w:rsidRDefault="00757682" w:rsidP="000A7B43">
      <w:pPr>
        <w:shd w:val="clear" w:color="auto" w:fill="FFFFFF"/>
        <w:spacing w:after="360" w:line="276" w:lineRule="auto"/>
        <w:ind w:firstLine="709"/>
        <w:jc w:val="both"/>
        <w:textAlignment w:val="baseline"/>
        <w:rPr>
          <w:sz w:val="28"/>
          <w:szCs w:val="28"/>
        </w:rPr>
      </w:pPr>
      <w:r w:rsidRPr="00793459">
        <w:rPr>
          <w:sz w:val="28"/>
          <w:szCs w:val="28"/>
        </w:rPr>
        <w:t>Для целей настоящего Закона</w:t>
      </w:r>
      <w:r w:rsidR="00190A23" w:rsidRPr="00793459">
        <w:rPr>
          <w:sz w:val="28"/>
          <w:szCs w:val="28"/>
        </w:rPr>
        <w:t xml:space="preserve"> </w:t>
      </w:r>
      <w:r w:rsidRPr="00793459">
        <w:rPr>
          <w:sz w:val="28"/>
          <w:szCs w:val="28"/>
        </w:rPr>
        <w:t xml:space="preserve">к субъекту хозяйствования приравнивается </w:t>
      </w:r>
      <w:r w:rsidR="00951CC9" w:rsidRPr="00793459">
        <w:rPr>
          <w:rStyle w:val="blk3"/>
          <w:sz w:val="28"/>
          <w:szCs w:val="28"/>
        </w:rPr>
        <w:t>филиал</w:t>
      </w:r>
      <w:r w:rsidR="00951CC9" w:rsidRPr="00793459">
        <w:rPr>
          <w:sz w:val="28"/>
          <w:szCs w:val="28"/>
        </w:rPr>
        <w:t xml:space="preserve"> </w:t>
      </w:r>
      <w:r w:rsidRPr="00793459">
        <w:rPr>
          <w:sz w:val="28"/>
          <w:szCs w:val="28"/>
        </w:rPr>
        <w:t>юридического лица</w:t>
      </w:r>
      <w:r w:rsidR="00DC7A27" w:rsidRPr="00793459">
        <w:rPr>
          <w:sz w:val="28"/>
          <w:szCs w:val="28"/>
        </w:rPr>
        <w:t xml:space="preserve"> – </w:t>
      </w:r>
      <w:r w:rsidRPr="00793459">
        <w:rPr>
          <w:sz w:val="28"/>
          <w:szCs w:val="28"/>
        </w:rPr>
        <w:t>нерезидента</w:t>
      </w:r>
      <w:r w:rsidR="003D5983" w:rsidRPr="00793459">
        <w:rPr>
          <w:sz w:val="28"/>
          <w:szCs w:val="28"/>
        </w:rPr>
        <w:t>;»</w:t>
      </w:r>
      <w:r w:rsidR="008C1435" w:rsidRPr="00793459">
        <w:rPr>
          <w:sz w:val="28"/>
          <w:szCs w:val="28"/>
        </w:rPr>
        <w:t>;</w:t>
      </w:r>
    </w:p>
    <w:p w:rsidR="008F037B" w:rsidRPr="00793459" w:rsidRDefault="00DC7A27" w:rsidP="000A7B43">
      <w:pPr>
        <w:shd w:val="clear" w:color="auto" w:fill="FFFFFF"/>
        <w:spacing w:after="360" w:line="276" w:lineRule="auto"/>
        <w:ind w:firstLine="709"/>
        <w:jc w:val="both"/>
        <w:textAlignment w:val="baseline"/>
        <w:rPr>
          <w:sz w:val="28"/>
          <w:szCs w:val="28"/>
        </w:rPr>
      </w:pPr>
      <w:r w:rsidRPr="00793459">
        <w:rPr>
          <w:sz w:val="28"/>
          <w:szCs w:val="28"/>
        </w:rPr>
        <w:t>в) </w:t>
      </w:r>
      <w:r w:rsidR="008F037B" w:rsidRPr="00793459">
        <w:rPr>
          <w:sz w:val="28"/>
          <w:szCs w:val="28"/>
        </w:rPr>
        <w:t>абзац девятнадцатый части 1 изложить в следующей редакции:</w:t>
      </w:r>
    </w:p>
    <w:p w:rsidR="008C1435" w:rsidRPr="00793459" w:rsidRDefault="003D5983" w:rsidP="000A7B43">
      <w:pPr>
        <w:shd w:val="clear" w:color="auto" w:fill="FFFFFF"/>
        <w:spacing w:after="360" w:line="276" w:lineRule="auto"/>
        <w:ind w:firstLine="709"/>
        <w:jc w:val="both"/>
        <w:textAlignment w:val="baseline"/>
        <w:rPr>
          <w:sz w:val="28"/>
          <w:szCs w:val="28"/>
        </w:rPr>
      </w:pPr>
      <w:bookmarkStart w:id="1" w:name="o12"/>
      <w:bookmarkEnd w:id="1"/>
      <w:r w:rsidRPr="00793459">
        <w:rPr>
          <w:b/>
          <w:bCs/>
          <w:sz w:val="28"/>
          <w:szCs w:val="28"/>
        </w:rPr>
        <w:t>«</w:t>
      </w:r>
      <w:r w:rsidR="008C1435" w:rsidRPr="00793459">
        <w:rPr>
          <w:b/>
          <w:bCs/>
          <w:sz w:val="28"/>
          <w:szCs w:val="28"/>
        </w:rPr>
        <w:t>хозяйственная деятельность</w:t>
      </w:r>
      <w:r w:rsidR="008C1435" w:rsidRPr="00793459">
        <w:rPr>
          <w:sz w:val="28"/>
          <w:szCs w:val="28"/>
        </w:rPr>
        <w:t xml:space="preserve"> – любая деятельность, в том числе предпринимательская, юридических лиц,</w:t>
      </w:r>
      <w:r w:rsidR="008F037B" w:rsidRPr="00793459">
        <w:rPr>
          <w:sz w:val="28"/>
          <w:szCs w:val="28"/>
        </w:rPr>
        <w:t xml:space="preserve"> </w:t>
      </w:r>
      <w:r w:rsidR="00951CC9" w:rsidRPr="00793459">
        <w:rPr>
          <w:rStyle w:val="blk3"/>
          <w:sz w:val="28"/>
          <w:szCs w:val="28"/>
        </w:rPr>
        <w:t>филиалов</w:t>
      </w:r>
      <w:r w:rsidR="00951CC9" w:rsidRPr="00793459">
        <w:rPr>
          <w:sz w:val="28"/>
          <w:szCs w:val="28"/>
        </w:rPr>
        <w:t xml:space="preserve"> </w:t>
      </w:r>
      <w:r w:rsidR="00935304" w:rsidRPr="00793459">
        <w:rPr>
          <w:sz w:val="28"/>
          <w:szCs w:val="28"/>
        </w:rPr>
        <w:t>юридических лиц</w:t>
      </w:r>
      <w:r w:rsidR="00DC7A27" w:rsidRPr="00793459">
        <w:rPr>
          <w:sz w:val="28"/>
          <w:szCs w:val="28"/>
        </w:rPr>
        <w:t xml:space="preserve"> – </w:t>
      </w:r>
      <w:r w:rsidR="00935304" w:rsidRPr="00793459">
        <w:rPr>
          <w:sz w:val="28"/>
          <w:szCs w:val="28"/>
        </w:rPr>
        <w:t>нерезидентов,</w:t>
      </w:r>
      <w:r w:rsidR="008C1435" w:rsidRPr="00793459">
        <w:rPr>
          <w:sz w:val="28"/>
          <w:szCs w:val="28"/>
        </w:rPr>
        <w:t xml:space="preserve"> а также физических лиц-предпринимателей, связанная с производством (изготовлением) продукции, торговлей, предоставлением услуг, выполнением работ</w:t>
      </w:r>
      <w:r w:rsidRPr="00793459">
        <w:rPr>
          <w:sz w:val="28"/>
          <w:szCs w:val="28"/>
        </w:rPr>
        <w:t>;»</w:t>
      </w:r>
      <w:r w:rsidR="008C1435" w:rsidRPr="00793459">
        <w:rPr>
          <w:sz w:val="28"/>
          <w:szCs w:val="28"/>
        </w:rPr>
        <w:t>.</w:t>
      </w:r>
    </w:p>
    <w:p w:rsidR="00814A3A" w:rsidRPr="00793459" w:rsidRDefault="00DC7A27" w:rsidP="000A7B43">
      <w:pPr>
        <w:shd w:val="clear" w:color="auto" w:fill="FFFFFF"/>
        <w:spacing w:after="360" w:line="276" w:lineRule="auto"/>
        <w:ind w:firstLine="709"/>
        <w:jc w:val="both"/>
        <w:textAlignment w:val="baseline"/>
        <w:rPr>
          <w:sz w:val="28"/>
          <w:szCs w:val="28"/>
        </w:rPr>
      </w:pPr>
      <w:r w:rsidRPr="00793459">
        <w:rPr>
          <w:sz w:val="28"/>
          <w:szCs w:val="28"/>
        </w:rPr>
        <w:lastRenderedPageBreak/>
        <w:t>3) </w:t>
      </w:r>
      <w:r w:rsidR="00814A3A" w:rsidRPr="00793459">
        <w:rPr>
          <w:sz w:val="28"/>
          <w:szCs w:val="28"/>
        </w:rPr>
        <w:t>часть 4 статьи 6 изложить в следующей редакции:</w:t>
      </w:r>
    </w:p>
    <w:p w:rsidR="00814A3A" w:rsidRPr="00793459" w:rsidRDefault="00DC7A27" w:rsidP="000A7B43">
      <w:pPr>
        <w:shd w:val="clear" w:color="auto" w:fill="FFFFFF"/>
        <w:spacing w:after="360" w:line="276" w:lineRule="auto"/>
        <w:ind w:firstLine="709"/>
        <w:jc w:val="both"/>
        <w:textAlignment w:val="baseline"/>
        <w:rPr>
          <w:sz w:val="28"/>
          <w:szCs w:val="28"/>
        </w:rPr>
      </w:pPr>
      <w:r w:rsidRPr="00793459">
        <w:rPr>
          <w:sz w:val="28"/>
          <w:szCs w:val="28"/>
        </w:rPr>
        <w:t>«4. </w:t>
      </w:r>
      <w:r w:rsidR="00814A3A" w:rsidRPr="00793459">
        <w:rPr>
          <w:sz w:val="28"/>
          <w:szCs w:val="28"/>
        </w:rPr>
        <w:t xml:space="preserve">Предписания специально уполномоченного органа по вопросам лицензирования, принятые в пределах его компетенции, являются обязательными к исполнению органами исполнительной власти и органами местного самоуправления, юридическими лицами всех форм собственности, </w:t>
      </w:r>
      <w:r w:rsidR="00951CC9" w:rsidRPr="00793459">
        <w:rPr>
          <w:rStyle w:val="blk3"/>
          <w:sz w:val="28"/>
          <w:szCs w:val="28"/>
        </w:rPr>
        <w:t>филиалами</w:t>
      </w:r>
      <w:r w:rsidR="00951CC9" w:rsidRPr="00793459">
        <w:rPr>
          <w:sz w:val="28"/>
          <w:szCs w:val="28"/>
        </w:rPr>
        <w:t xml:space="preserve"> </w:t>
      </w:r>
      <w:r w:rsidR="00814A3A" w:rsidRPr="00793459">
        <w:rPr>
          <w:sz w:val="28"/>
          <w:szCs w:val="28"/>
        </w:rPr>
        <w:t>юридических лиц</w:t>
      </w:r>
      <w:r w:rsidRPr="00793459">
        <w:rPr>
          <w:sz w:val="28"/>
          <w:szCs w:val="28"/>
        </w:rPr>
        <w:t xml:space="preserve"> – </w:t>
      </w:r>
      <w:r w:rsidR="00814A3A" w:rsidRPr="00793459">
        <w:rPr>
          <w:sz w:val="28"/>
          <w:szCs w:val="28"/>
        </w:rPr>
        <w:t>нерезидентов, а также физическими лицами-предпринимателями.»</w:t>
      </w:r>
      <w:r w:rsidRPr="00793459">
        <w:rPr>
          <w:sz w:val="28"/>
          <w:szCs w:val="28"/>
        </w:rPr>
        <w:t>;</w:t>
      </w:r>
    </w:p>
    <w:p w:rsidR="009E35A4" w:rsidRPr="00793459" w:rsidRDefault="00CF6D3F" w:rsidP="000A7B43">
      <w:pPr>
        <w:shd w:val="clear" w:color="auto" w:fill="FFFFFF"/>
        <w:spacing w:after="360" w:line="276" w:lineRule="auto"/>
        <w:ind w:firstLine="709"/>
        <w:jc w:val="both"/>
        <w:textAlignment w:val="baseline"/>
        <w:rPr>
          <w:sz w:val="28"/>
          <w:szCs w:val="28"/>
        </w:rPr>
      </w:pPr>
      <w:r w:rsidRPr="00793459">
        <w:rPr>
          <w:kern w:val="2"/>
          <w:sz w:val="28"/>
          <w:szCs w:val="28"/>
        </w:rPr>
        <w:t>4)</w:t>
      </w:r>
      <w:r w:rsidR="00DC7A27" w:rsidRPr="00793459">
        <w:rPr>
          <w:kern w:val="2"/>
          <w:sz w:val="28"/>
          <w:szCs w:val="28"/>
        </w:rPr>
        <w:t> </w:t>
      </w:r>
      <w:r w:rsidR="009E35A4" w:rsidRPr="00793459">
        <w:rPr>
          <w:kern w:val="2"/>
          <w:sz w:val="28"/>
          <w:szCs w:val="28"/>
        </w:rPr>
        <w:t xml:space="preserve">часть 3 статьи 9 </w:t>
      </w:r>
      <w:r w:rsidR="009E35A4" w:rsidRPr="00793459">
        <w:rPr>
          <w:sz w:val="28"/>
          <w:szCs w:val="28"/>
        </w:rPr>
        <w:t>изложить в следующей редакции:</w:t>
      </w:r>
    </w:p>
    <w:p w:rsidR="009E35A4" w:rsidRPr="00793459" w:rsidRDefault="00DC7A27" w:rsidP="000A7B43">
      <w:pPr>
        <w:shd w:val="clear" w:color="auto" w:fill="FFFFFF"/>
        <w:spacing w:after="360" w:line="276" w:lineRule="auto"/>
        <w:ind w:firstLine="709"/>
        <w:jc w:val="both"/>
        <w:textAlignment w:val="baseline"/>
        <w:rPr>
          <w:sz w:val="28"/>
          <w:szCs w:val="28"/>
        </w:rPr>
      </w:pPr>
      <w:r w:rsidRPr="00793459">
        <w:rPr>
          <w:sz w:val="28"/>
          <w:szCs w:val="28"/>
        </w:rPr>
        <w:t>«3. </w:t>
      </w:r>
      <w:r w:rsidR="009E35A4" w:rsidRPr="00793459">
        <w:rPr>
          <w:sz w:val="28"/>
          <w:szCs w:val="28"/>
        </w:rPr>
        <w:t>В лицензионные условия относительно видов хозяйственной деятельности, для осуществления которых необходимы специальные знания, включаются квалификационные требования к работникам субъектов хозяйствования – юридических лиц и</w:t>
      </w:r>
      <w:r w:rsidRPr="00793459">
        <w:rPr>
          <w:sz w:val="28"/>
          <w:szCs w:val="28"/>
        </w:rPr>
        <w:t> </w:t>
      </w:r>
      <w:r w:rsidR="009E35A4" w:rsidRPr="00793459">
        <w:rPr>
          <w:sz w:val="28"/>
          <w:szCs w:val="28"/>
        </w:rPr>
        <w:t xml:space="preserve">(или) физических лиц-предпринимателей, </w:t>
      </w:r>
      <w:r w:rsidR="00951CC9" w:rsidRPr="00793459">
        <w:rPr>
          <w:rStyle w:val="blk3"/>
          <w:sz w:val="28"/>
          <w:szCs w:val="28"/>
        </w:rPr>
        <w:t>филиалов</w:t>
      </w:r>
      <w:r w:rsidR="00951CC9" w:rsidRPr="00793459">
        <w:rPr>
          <w:sz w:val="28"/>
          <w:szCs w:val="28"/>
        </w:rPr>
        <w:t xml:space="preserve"> </w:t>
      </w:r>
      <w:r w:rsidR="009E35A4" w:rsidRPr="00793459">
        <w:rPr>
          <w:sz w:val="28"/>
          <w:szCs w:val="28"/>
        </w:rPr>
        <w:t>юридических лиц</w:t>
      </w:r>
      <w:r w:rsidRPr="00793459">
        <w:rPr>
          <w:sz w:val="28"/>
          <w:szCs w:val="28"/>
        </w:rPr>
        <w:t xml:space="preserve"> – </w:t>
      </w:r>
      <w:r w:rsidR="009E35A4" w:rsidRPr="00793459">
        <w:rPr>
          <w:sz w:val="28"/>
          <w:szCs w:val="28"/>
        </w:rPr>
        <w:t>нерезидентов.»;</w:t>
      </w:r>
    </w:p>
    <w:p w:rsidR="00314933" w:rsidRPr="00793459" w:rsidRDefault="003D5983" w:rsidP="000A7B43">
      <w:pPr>
        <w:shd w:val="clear" w:color="auto" w:fill="FFFFFF"/>
        <w:spacing w:after="360" w:line="276" w:lineRule="auto"/>
        <w:ind w:firstLine="709"/>
        <w:jc w:val="both"/>
        <w:textAlignment w:val="baseline"/>
        <w:rPr>
          <w:sz w:val="28"/>
          <w:szCs w:val="28"/>
        </w:rPr>
      </w:pPr>
      <w:r w:rsidRPr="00793459">
        <w:rPr>
          <w:sz w:val="28"/>
          <w:szCs w:val="28"/>
        </w:rPr>
        <w:t>5) в статью 11 внести следующие изменения:</w:t>
      </w:r>
    </w:p>
    <w:p w:rsidR="003D5983" w:rsidRPr="00793459" w:rsidRDefault="003D5983" w:rsidP="003D5983">
      <w:pPr>
        <w:shd w:val="clear" w:color="auto" w:fill="FFFFFF"/>
        <w:spacing w:after="360" w:line="276" w:lineRule="auto"/>
        <w:ind w:firstLine="709"/>
        <w:jc w:val="both"/>
        <w:textAlignment w:val="baseline"/>
        <w:rPr>
          <w:sz w:val="28"/>
          <w:szCs w:val="28"/>
        </w:rPr>
      </w:pPr>
      <w:r w:rsidRPr="00793459">
        <w:rPr>
          <w:sz w:val="28"/>
          <w:szCs w:val="28"/>
        </w:rPr>
        <w:t>а) пункт 1 части 2 изложить в следующей редакции:</w:t>
      </w:r>
    </w:p>
    <w:p w:rsidR="003D5983" w:rsidRPr="00793459" w:rsidRDefault="00D501EB" w:rsidP="003D5983">
      <w:pPr>
        <w:shd w:val="clear" w:color="auto" w:fill="FFFFFF"/>
        <w:spacing w:after="360" w:line="276" w:lineRule="auto"/>
        <w:ind w:firstLine="709"/>
        <w:jc w:val="both"/>
        <w:textAlignment w:val="baseline"/>
        <w:rPr>
          <w:sz w:val="28"/>
          <w:szCs w:val="28"/>
        </w:rPr>
      </w:pPr>
      <w:r w:rsidRPr="00793459">
        <w:rPr>
          <w:sz w:val="28"/>
          <w:szCs w:val="28"/>
        </w:rPr>
        <w:t xml:space="preserve">«1) </w:t>
      </w:r>
      <w:r w:rsidR="003D5983" w:rsidRPr="00793459">
        <w:rPr>
          <w:sz w:val="28"/>
          <w:szCs w:val="28"/>
        </w:rPr>
        <w:t xml:space="preserve">сведения о субъекте хозяйствования – заявителе: </w:t>
      </w:r>
    </w:p>
    <w:p w:rsidR="003D5983" w:rsidRPr="00793459" w:rsidRDefault="00D501EB" w:rsidP="003D5983">
      <w:pPr>
        <w:shd w:val="clear" w:color="auto" w:fill="FFFFFF"/>
        <w:spacing w:after="360" w:line="276" w:lineRule="auto"/>
        <w:ind w:firstLine="709"/>
        <w:jc w:val="both"/>
        <w:textAlignment w:val="baseline"/>
        <w:rPr>
          <w:sz w:val="28"/>
          <w:szCs w:val="28"/>
        </w:rPr>
      </w:pPr>
      <w:r w:rsidRPr="00793459">
        <w:rPr>
          <w:sz w:val="28"/>
          <w:szCs w:val="28"/>
        </w:rPr>
        <w:t>– </w:t>
      </w:r>
      <w:r w:rsidR="003D5983" w:rsidRPr="00793459">
        <w:rPr>
          <w:sz w:val="28"/>
          <w:szCs w:val="28"/>
        </w:rPr>
        <w:t>наименование, местонахождение (юридический адрес), банковские реквизиты, идентификационный код – для юридического лица, филиала юридического лица</w:t>
      </w:r>
      <w:r w:rsidRPr="00793459">
        <w:rPr>
          <w:sz w:val="28"/>
          <w:szCs w:val="28"/>
        </w:rPr>
        <w:t xml:space="preserve"> – </w:t>
      </w:r>
      <w:r w:rsidR="003D5983" w:rsidRPr="00793459">
        <w:rPr>
          <w:sz w:val="28"/>
          <w:szCs w:val="28"/>
        </w:rPr>
        <w:t>нерезидента;»;</w:t>
      </w:r>
    </w:p>
    <w:p w:rsidR="003D5983" w:rsidRPr="00793459" w:rsidRDefault="00D501EB" w:rsidP="003D5983">
      <w:pPr>
        <w:shd w:val="clear" w:color="auto" w:fill="FFFFFF"/>
        <w:spacing w:after="360" w:line="276" w:lineRule="auto"/>
        <w:ind w:firstLine="709"/>
        <w:jc w:val="both"/>
        <w:textAlignment w:val="baseline"/>
        <w:rPr>
          <w:sz w:val="28"/>
          <w:szCs w:val="28"/>
        </w:rPr>
      </w:pPr>
      <w:r w:rsidRPr="00793459">
        <w:rPr>
          <w:sz w:val="28"/>
          <w:szCs w:val="28"/>
        </w:rPr>
        <w:t>б) </w:t>
      </w:r>
      <w:r w:rsidR="003D5983" w:rsidRPr="00793459">
        <w:rPr>
          <w:sz w:val="28"/>
          <w:szCs w:val="28"/>
        </w:rPr>
        <w:t>абзац первый части 7 изложить в следующей редакции:</w:t>
      </w:r>
    </w:p>
    <w:p w:rsidR="003D5983" w:rsidRPr="00793459" w:rsidRDefault="00D501EB" w:rsidP="003D5983">
      <w:pPr>
        <w:shd w:val="clear" w:color="auto" w:fill="FFFFFF"/>
        <w:spacing w:after="360" w:line="276" w:lineRule="auto"/>
        <w:ind w:firstLine="709"/>
        <w:jc w:val="both"/>
        <w:textAlignment w:val="baseline"/>
        <w:rPr>
          <w:sz w:val="28"/>
          <w:szCs w:val="28"/>
        </w:rPr>
      </w:pPr>
      <w:r w:rsidRPr="00793459">
        <w:rPr>
          <w:sz w:val="28"/>
          <w:szCs w:val="28"/>
        </w:rPr>
        <w:t>«7. </w:t>
      </w:r>
      <w:r w:rsidR="003D5983" w:rsidRPr="00793459">
        <w:rPr>
          <w:sz w:val="28"/>
          <w:szCs w:val="28"/>
        </w:rPr>
        <w:t>Заявление о выдаче лицензии остается без рассмотрения, если:</w:t>
      </w:r>
    </w:p>
    <w:p w:rsidR="003D5983" w:rsidRPr="00793459" w:rsidRDefault="00D501EB" w:rsidP="003D5983">
      <w:pPr>
        <w:shd w:val="clear" w:color="auto" w:fill="FFFFFF"/>
        <w:spacing w:after="360" w:line="276" w:lineRule="auto"/>
        <w:ind w:firstLine="709"/>
        <w:jc w:val="both"/>
        <w:textAlignment w:val="baseline"/>
        <w:rPr>
          <w:sz w:val="28"/>
          <w:szCs w:val="28"/>
        </w:rPr>
      </w:pPr>
      <w:r w:rsidRPr="00793459">
        <w:rPr>
          <w:sz w:val="28"/>
          <w:szCs w:val="28"/>
        </w:rPr>
        <w:t>– </w:t>
      </w:r>
      <w:r w:rsidR="003D5983" w:rsidRPr="00793459">
        <w:rPr>
          <w:sz w:val="28"/>
          <w:szCs w:val="28"/>
        </w:rPr>
        <w:t>заявление подано (подписано) лицом, не имеющим на это полномочий;</w:t>
      </w:r>
    </w:p>
    <w:p w:rsidR="003D5983" w:rsidRPr="00793459" w:rsidRDefault="00D501EB" w:rsidP="003D5983">
      <w:pPr>
        <w:shd w:val="clear" w:color="auto" w:fill="FFFFFF"/>
        <w:spacing w:after="360" w:line="276" w:lineRule="auto"/>
        <w:ind w:firstLine="709"/>
        <w:jc w:val="both"/>
        <w:textAlignment w:val="baseline"/>
        <w:rPr>
          <w:sz w:val="28"/>
          <w:szCs w:val="28"/>
        </w:rPr>
      </w:pPr>
      <w:r w:rsidRPr="00793459">
        <w:rPr>
          <w:sz w:val="28"/>
          <w:szCs w:val="28"/>
        </w:rPr>
        <w:t>– </w:t>
      </w:r>
      <w:r w:rsidR="003D5983" w:rsidRPr="00793459">
        <w:rPr>
          <w:sz w:val="28"/>
          <w:szCs w:val="28"/>
        </w:rPr>
        <w:t>документы оформлены с нарушением требований настоящей статьи;</w:t>
      </w:r>
    </w:p>
    <w:p w:rsidR="003D5983" w:rsidRPr="00793459" w:rsidRDefault="00D501EB" w:rsidP="003D5983">
      <w:pPr>
        <w:shd w:val="clear" w:color="auto" w:fill="FFFFFF"/>
        <w:spacing w:after="360" w:line="276" w:lineRule="auto"/>
        <w:ind w:firstLine="709"/>
        <w:jc w:val="both"/>
        <w:textAlignment w:val="baseline"/>
        <w:rPr>
          <w:sz w:val="28"/>
          <w:szCs w:val="28"/>
        </w:rPr>
      </w:pPr>
      <w:r w:rsidRPr="00793459">
        <w:rPr>
          <w:sz w:val="28"/>
          <w:szCs w:val="28"/>
        </w:rPr>
        <w:t>– </w:t>
      </w:r>
      <w:r w:rsidR="003D5983" w:rsidRPr="00793459">
        <w:rPr>
          <w:sz w:val="28"/>
          <w:szCs w:val="28"/>
        </w:rPr>
        <w:t>нет в Едином государственном реестре юридических лиц и физических лиц-предпринимателей сведений о заявителе или имеются сведения о нахождении юридического лица, филиала юридического лица</w:t>
      </w:r>
      <w:r w:rsidRPr="00793459">
        <w:rPr>
          <w:sz w:val="28"/>
          <w:szCs w:val="28"/>
        </w:rPr>
        <w:t xml:space="preserve"> – </w:t>
      </w:r>
      <w:r w:rsidR="003D5983" w:rsidRPr="00793459">
        <w:rPr>
          <w:sz w:val="28"/>
          <w:szCs w:val="28"/>
        </w:rPr>
        <w:t>нерезидента в состоянии прекращения путем ликвидации (пребывания физического лица-</w:t>
      </w:r>
      <w:r w:rsidR="003D5983" w:rsidRPr="00793459">
        <w:rPr>
          <w:sz w:val="28"/>
          <w:szCs w:val="28"/>
        </w:rPr>
        <w:lastRenderedPageBreak/>
        <w:t>предпринимателя в состоянии прекращения предпринимательской деятельности) или о государственной регистрации его прекращения (государственной регистрации прекращения предпринимательской деятельности физического лица-предпринимателя).»;</w:t>
      </w:r>
    </w:p>
    <w:p w:rsidR="004475BC" w:rsidRPr="00793459" w:rsidRDefault="003D5983" w:rsidP="000A7B43">
      <w:pPr>
        <w:shd w:val="clear" w:color="auto" w:fill="FFFFFF"/>
        <w:spacing w:after="360" w:line="276" w:lineRule="auto"/>
        <w:ind w:firstLine="709"/>
        <w:jc w:val="both"/>
        <w:textAlignment w:val="baseline"/>
        <w:rPr>
          <w:sz w:val="28"/>
          <w:szCs w:val="28"/>
        </w:rPr>
      </w:pPr>
      <w:r w:rsidRPr="00793459">
        <w:rPr>
          <w:sz w:val="28"/>
          <w:szCs w:val="28"/>
        </w:rPr>
        <w:t>6</w:t>
      </w:r>
      <w:r w:rsidR="004475BC" w:rsidRPr="00793459">
        <w:rPr>
          <w:sz w:val="28"/>
          <w:szCs w:val="28"/>
        </w:rPr>
        <w:t>)</w:t>
      </w:r>
      <w:r w:rsidR="00D501EB" w:rsidRPr="00793459">
        <w:rPr>
          <w:sz w:val="28"/>
          <w:szCs w:val="28"/>
        </w:rPr>
        <w:t> </w:t>
      </w:r>
      <w:r w:rsidR="004475BC" w:rsidRPr="00793459">
        <w:rPr>
          <w:sz w:val="28"/>
          <w:szCs w:val="28"/>
        </w:rPr>
        <w:t>часть 2 статьи 14 изложить в следующей редакции:</w:t>
      </w:r>
    </w:p>
    <w:p w:rsidR="004475BC" w:rsidRPr="00793459" w:rsidRDefault="00D501EB" w:rsidP="000A7B43">
      <w:pPr>
        <w:spacing w:after="360" w:line="276" w:lineRule="auto"/>
        <w:ind w:firstLine="709"/>
        <w:rPr>
          <w:sz w:val="28"/>
          <w:szCs w:val="28"/>
        </w:rPr>
      </w:pPr>
      <w:r w:rsidRPr="00793459">
        <w:rPr>
          <w:sz w:val="28"/>
          <w:szCs w:val="28"/>
        </w:rPr>
        <w:t>«2. </w:t>
      </w:r>
      <w:r w:rsidR="004475BC" w:rsidRPr="00793459">
        <w:rPr>
          <w:sz w:val="28"/>
          <w:szCs w:val="28"/>
        </w:rPr>
        <w:t>В лицензии указываются:</w:t>
      </w:r>
    </w:p>
    <w:p w:rsidR="004475BC" w:rsidRPr="00793459" w:rsidRDefault="004475BC" w:rsidP="000A7B43">
      <w:pPr>
        <w:spacing w:after="360" w:line="276" w:lineRule="auto"/>
        <w:ind w:firstLine="709"/>
        <w:rPr>
          <w:sz w:val="28"/>
          <w:szCs w:val="28"/>
        </w:rPr>
      </w:pPr>
      <w:r w:rsidRPr="00793459">
        <w:rPr>
          <w:sz w:val="28"/>
          <w:szCs w:val="28"/>
        </w:rPr>
        <w:t>– наименование органа лицензирования, выдавшего лицензию;</w:t>
      </w:r>
    </w:p>
    <w:p w:rsidR="004475BC" w:rsidRPr="00793459" w:rsidRDefault="004475BC" w:rsidP="000A7B43">
      <w:pPr>
        <w:spacing w:after="360" w:line="276" w:lineRule="auto"/>
        <w:ind w:firstLine="709"/>
        <w:jc w:val="both"/>
        <w:rPr>
          <w:sz w:val="28"/>
          <w:szCs w:val="28"/>
        </w:rPr>
      </w:pPr>
      <w:r w:rsidRPr="00793459">
        <w:rPr>
          <w:sz w:val="28"/>
          <w:szCs w:val="28"/>
        </w:rPr>
        <w:t>– вид хозяйственной деятельности, указанный согласно части третьей статьи 10 настоящего Закона (в полном объеме или частично), на право осуществления которого выдается лицензия;</w:t>
      </w:r>
    </w:p>
    <w:p w:rsidR="004475BC" w:rsidRPr="00793459" w:rsidRDefault="004475BC" w:rsidP="000A7B43">
      <w:pPr>
        <w:spacing w:after="360" w:line="276" w:lineRule="auto"/>
        <w:ind w:firstLine="709"/>
        <w:jc w:val="both"/>
        <w:rPr>
          <w:sz w:val="28"/>
          <w:szCs w:val="28"/>
        </w:rPr>
      </w:pPr>
      <w:r w:rsidRPr="00793459">
        <w:rPr>
          <w:sz w:val="28"/>
          <w:szCs w:val="28"/>
        </w:rPr>
        <w:t xml:space="preserve">– наименование юридического лица, </w:t>
      </w:r>
      <w:r w:rsidR="00951CC9" w:rsidRPr="00793459">
        <w:rPr>
          <w:rStyle w:val="blk3"/>
          <w:sz w:val="28"/>
          <w:szCs w:val="28"/>
        </w:rPr>
        <w:t>филиала</w:t>
      </w:r>
      <w:r w:rsidR="00951CC9" w:rsidRPr="00793459">
        <w:rPr>
          <w:sz w:val="28"/>
          <w:szCs w:val="28"/>
        </w:rPr>
        <w:t xml:space="preserve"> </w:t>
      </w:r>
      <w:r w:rsidRPr="00793459">
        <w:rPr>
          <w:sz w:val="28"/>
          <w:szCs w:val="28"/>
        </w:rPr>
        <w:t>юридического лица</w:t>
      </w:r>
      <w:r w:rsidR="00D501EB" w:rsidRPr="00793459">
        <w:rPr>
          <w:sz w:val="28"/>
          <w:szCs w:val="28"/>
        </w:rPr>
        <w:t xml:space="preserve"> – </w:t>
      </w:r>
      <w:r w:rsidRPr="00793459">
        <w:rPr>
          <w:sz w:val="28"/>
          <w:szCs w:val="28"/>
        </w:rPr>
        <w:t xml:space="preserve">нерезидента или фамилия, имя, отчество физического лица-предпринимателя; </w:t>
      </w:r>
    </w:p>
    <w:p w:rsidR="004475BC" w:rsidRPr="00793459" w:rsidRDefault="004475BC" w:rsidP="000A7B43">
      <w:pPr>
        <w:spacing w:after="360" w:line="276" w:lineRule="auto"/>
        <w:ind w:firstLine="709"/>
        <w:jc w:val="both"/>
        <w:rPr>
          <w:sz w:val="28"/>
          <w:szCs w:val="28"/>
        </w:rPr>
      </w:pPr>
      <w:r w:rsidRPr="00793459">
        <w:rPr>
          <w:sz w:val="28"/>
          <w:szCs w:val="28"/>
        </w:rPr>
        <w:t xml:space="preserve">– идентификационный код юридического лица, </w:t>
      </w:r>
      <w:r w:rsidR="00951CC9" w:rsidRPr="00793459">
        <w:rPr>
          <w:rStyle w:val="blk3"/>
          <w:sz w:val="28"/>
          <w:szCs w:val="28"/>
        </w:rPr>
        <w:t>филиала</w:t>
      </w:r>
      <w:r w:rsidR="00951CC9" w:rsidRPr="00793459">
        <w:rPr>
          <w:sz w:val="28"/>
          <w:szCs w:val="28"/>
        </w:rPr>
        <w:t xml:space="preserve"> </w:t>
      </w:r>
      <w:r w:rsidRPr="00793459">
        <w:rPr>
          <w:sz w:val="28"/>
          <w:szCs w:val="28"/>
        </w:rPr>
        <w:t>юридического лица</w:t>
      </w:r>
      <w:r w:rsidR="00D501EB" w:rsidRPr="00793459">
        <w:rPr>
          <w:sz w:val="28"/>
          <w:szCs w:val="28"/>
        </w:rPr>
        <w:t xml:space="preserve"> – </w:t>
      </w:r>
      <w:r w:rsidRPr="00793459">
        <w:rPr>
          <w:sz w:val="28"/>
          <w:szCs w:val="28"/>
        </w:rPr>
        <w:t>нерезидента или идентификационный номер физического лица-предпринимателя – плательщика налогов и других обязательных платежей;</w:t>
      </w:r>
    </w:p>
    <w:p w:rsidR="004475BC" w:rsidRPr="00793459" w:rsidRDefault="004475BC" w:rsidP="000A7B43">
      <w:pPr>
        <w:spacing w:after="360" w:line="276" w:lineRule="auto"/>
        <w:ind w:firstLine="709"/>
        <w:jc w:val="both"/>
        <w:rPr>
          <w:sz w:val="28"/>
          <w:szCs w:val="28"/>
        </w:rPr>
      </w:pPr>
      <w:r w:rsidRPr="00793459">
        <w:rPr>
          <w:sz w:val="28"/>
          <w:szCs w:val="28"/>
        </w:rPr>
        <w:t xml:space="preserve">– местонахождение (юридический адрес) юридического лица, </w:t>
      </w:r>
      <w:r w:rsidR="00951CC9" w:rsidRPr="00793459">
        <w:rPr>
          <w:rStyle w:val="blk3"/>
          <w:sz w:val="28"/>
          <w:szCs w:val="28"/>
        </w:rPr>
        <w:t>филиала</w:t>
      </w:r>
      <w:r w:rsidR="00951CC9" w:rsidRPr="00793459">
        <w:rPr>
          <w:sz w:val="28"/>
          <w:szCs w:val="28"/>
        </w:rPr>
        <w:t xml:space="preserve"> </w:t>
      </w:r>
      <w:r w:rsidRPr="00793459">
        <w:rPr>
          <w:sz w:val="28"/>
          <w:szCs w:val="28"/>
        </w:rPr>
        <w:t>юридического лица</w:t>
      </w:r>
      <w:r w:rsidR="00D501EB" w:rsidRPr="00793459">
        <w:rPr>
          <w:sz w:val="28"/>
          <w:szCs w:val="28"/>
        </w:rPr>
        <w:t xml:space="preserve"> – </w:t>
      </w:r>
      <w:r w:rsidRPr="00793459">
        <w:rPr>
          <w:sz w:val="28"/>
          <w:szCs w:val="28"/>
        </w:rPr>
        <w:t>нерезидента или место жительства физического лица-предпринимателя;</w:t>
      </w:r>
    </w:p>
    <w:p w:rsidR="004475BC" w:rsidRPr="00793459" w:rsidRDefault="004475BC" w:rsidP="000A7B43">
      <w:pPr>
        <w:spacing w:after="360" w:line="276" w:lineRule="auto"/>
        <w:ind w:firstLine="709"/>
        <w:jc w:val="both"/>
        <w:rPr>
          <w:sz w:val="28"/>
          <w:szCs w:val="28"/>
        </w:rPr>
      </w:pPr>
      <w:r w:rsidRPr="00793459">
        <w:rPr>
          <w:sz w:val="28"/>
          <w:szCs w:val="28"/>
        </w:rPr>
        <w:t>– дата принятия и номер решения о выдаче лицензии;</w:t>
      </w:r>
    </w:p>
    <w:p w:rsidR="004475BC" w:rsidRPr="00793459" w:rsidRDefault="004475BC" w:rsidP="000A7B43">
      <w:pPr>
        <w:spacing w:after="360" w:line="276" w:lineRule="auto"/>
        <w:ind w:firstLine="709"/>
        <w:jc w:val="both"/>
        <w:rPr>
          <w:sz w:val="28"/>
          <w:szCs w:val="28"/>
        </w:rPr>
      </w:pPr>
      <w:r w:rsidRPr="00793459">
        <w:rPr>
          <w:sz w:val="28"/>
          <w:szCs w:val="28"/>
        </w:rPr>
        <w:t>– срок действия лицензии в случае его установления законами Донецкой Народной Республики или Советом Министров Донецкой Народной Республики;</w:t>
      </w:r>
    </w:p>
    <w:p w:rsidR="004475BC" w:rsidRPr="00793459" w:rsidRDefault="004475BC" w:rsidP="000A7B43">
      <w:pPr>
        <w:spacing w:after="360" w:line="276" w:lineRule="auto"/>
        <w:ind w:firstLine="709"/>
        <w:jc w:val="both"/>
        <w:rPr>
          <w:sz w:val="28"/>
          <w:szCs w:val="28"/>
        </w:rPr>
      </w:pPr>
      <w:r w:rsidRPr="00793459">
        <w:rPr>
          <w:sz w:val="28"/>
          <w:szCs w:val="28"/>
        </w:rPr>
        <w:t>– должность, фамилия и инициалы лица, подписавшего лицензию;</w:t>
      </w:r>
    </w:p>
    <w:p w:rsidR="004475BC" w:rsidRPr="00793459" w:rsidRDefault="004475BC" w:rsidP="000A7B43">
      <w:pPr>
        <w:spacing w:after="360" w:line="276" w:lineRule="auto"/>
        <w:ind w:firstLine="709"/>
        <w:jc w:val="both"/>
        <w:rPr>
          <w:sz w:val="28"/>
          <w:szCs w:val="28"/>
        </w:rPr>
      </w:pPr>
      <w:r w:rsidRPr="00793459">
        <w:rPr>
          <w:sz w:val="28"/>
          <w:szCs w:val="28"/>
        </w:rPr>
        <w:t>– дата выдачи лицензии;</w:t>
      </w:r>
    </w:p>
    <w:p w:rsidR="004475BC" w:rsidRPr="00793459" w:rsidRDefault="004475BC" w:rsidP="000A7B43">
      <w:pPr>
        <w:spacing w:after="360" w:line="276" w:lineRule="auto"/>
        <w:ind w:firstLine="709"/>
        <w:jc w:val="both"/>
        <w:rPr>
          <w:sz w:val="28"/>
          <w:szCs w:val="28"/>
        </w:rPr>
      </w:pPr>
      <w:r w:rsidRPr="00793459">
        <w:rPr>
          <w:sz w:val="28"/>
          <w:szCs w:val="28"/>
        </w:rPr>
        <w:t>– наличие приложения (с указанием количества страниц).»;</w:t>
      </w:r>
    </w:p>
    <w:p w:rsidR="000E3F3D" w:rsidRPr="00793459" w:rsidRDefault="003D5983" w:rsidP="000A7B43">
      <w:pPr>
        <w:shd w:val="clear" w:color="auto" w:fill="FFFFFF"/>
        <w:spacing w:after="360" w:line="276" w:lineRule="auto"/>
        <w:ind w:firstLine="709"/>
        <w:jc w:val="both"/>
        <w:textAlignment w:val="baseline"/>
        <w:rPr>
          <w:sz w:val="28"/>
          <w:szCs w:val="28"/>
        </w:rPr>
      </w:pPr>
      <w:r w:rsidRPr="00793459">
        <w:rPr>
          <w:sz w:val="28"/>
          <w:szCs w:val="28"/>
        </w:rPr>
        <w:t>7</w:t>
      </w:r>
      <w:r w:rsidR="000E3F3D" w:rsidRPr="00793459">
        <w:rPr>
          <w:sz w:val="28"/>
          <w:szCs w:val="28"/>
        </w:rPr>
        <w:t>)</w:t>
      </w:r>
      <w:r w:rsidR="00D501EB" w:rsidRPr="00793459">
        <w:rPr>
          <w:sz w:val="28"/>
          <w:szCs w:val="28"/>
        </w:rPr>
        <w:t> </w:t>
      </w:r>
      <w:r w:rsidR="000E3F3D" w:rsidRPr="00793459">
        <w:rPr>
          <w:sz w:val="28"/>
          <w:szCs w:val="28"/>
        </w:rPr>
        <w:t>часть 1 статьи 17 изложить в следующей редакции:</w:t>
      </w:r>
    </w:p>
    <w:p w:rsidR="000E3F3D" w:rsidRPr="00793459" w:rsidRDefault="00D501EB" w:rsidP="000A7B43">
      <w:pPr>
        <w:spacing w:after="360" w:line="276" w:lineRule="auto"/>
        <w:ind w:firstLine="709"/>
        <w:jc w:val="both"/>
        <w:rPr>
          <w:sz w:val="28"/>
          <w:szCs w:val="28"/>
        </w:rPr>
      </w:pPr>
      <w:r w:rsidRPr="00793459">
        <w:rPr>
          <w:sz w:val="28"/>
          <w:szCs w:val="28"/>
        </w:rPr>
        <w:lastRenderedPageBreak/>
        <w:t>«1. </w:t>
      </w:r>
      <w:r w:rsidR="000E3F3D" w:rsidRPr="00793459">
        <w:rPr>
          <w:sz w:val="28"/>
          <w:szCs w:val="28"/>
        </w:rPr>
        <w:t>Основаниями для переоформления лицензии являются:</w:t>
      </w:r>
    </w:p>
    <w:p w:rsidR="000E3F3D" w:rsidRPr="00793459" w:rsidRDefault="000E3F3D" w:rsidP="000A7B43">
      <w:pPr>
        <w:spacing w:after="360" w:line="276" w:lineRule="auto"/>
        <w:ind w:firstLine="709"/>
        <w:jc w:val="both"/>
        <w:rPr>
          <w:sz w:val="28"/>
          <w:szCs w:val="28"/>
        </w:rPr>
      </w:pPr>
      <w:r w:rsidRPr="00793459">
        <w:rPr>
          <w:sz w:val="28"/>
          <w:szCs w:val="28"/>
        </w:rPr>
        <w:t xml:space="preserve">– изменение наименования юридического лица, </w:t>
      </w:r>
      <w:r w:rsidR="00951CC9" w:rsidRPr="00793459">
        <w:rPr>
          <w:rStyle w:val="blk3"/>
          <w:sz w:val="28"/>
          <w:szCs w:val="28"/>
        </w:rPr>
        <w:t>филиала</w:t>
      </w:r>
      <w:r w:rsidR="00951CC9" w:rsidRPr="00793459">
        <w:rPr>
          <w:sz w:val="28"/>
          <w:szCs w:val="28"/>
        </w:rPr>
        <w:t xml:space="preserve"> </w:t>
      </w:r>
      <w:r w:rsidRPr="00793459">
        <w:rPr>
          <w:sz w:val="28"/>
          <w:szCs w:val="28"/>
        </w:rPr>
        <w:t>юридического лица</w:t>
      </w:r>
      <w:r w:rsidR="00D501EB" w:rsidRPr="00793459">
        <w:rPr>
          <w:sz w:val="28"/>
          <w:szCs w:val="28"/>
        </w:rPr>
        <w:t xml:space="preserve"> – </w:t>
      </w:r>
      <w:r w:rsidRPr="00793459">
        <w:rPr>
          <w:sz w:val="28"/>
          <w:szCs w:val="28"/>
        </w:rPr>
        <w:t xml:space="preserve">нерезидента (если изменение наименования не связано с реорганизацией юридического лица, </w:t>
      </w:r>
      <w:r w:rsidRPr="00793459">
        <w:rPr>
          <w:rStyle w:val="blk3"/>
          <w:sz w:val="28"/>
          <w:szCs w:val="28"/>
        </w:rPr>
        <w:t>п</w:t>
      </w:r>
      <w:r w:rsidRPr="00793459">
        <w:rPr>
          <w:sz w:val="28"/>
          <w:szCs w:val="28"/>
        </w:rPr>
        <w:t>редставительства юридического лица</w:t>
      </w:r>
      <w:r w:rsidR="00BF1550" w:rsidRPr="00793459">
        <w:rPr>
          <w:sz w:val="28"/>
          <w:szCs w:val="28"/>
        </w:rPr>
        <w:t xml:space="preserve"> – </w:t>
      </w:r>
      <w:r w:rsidRPr="00793459">
        <w:rPr>
          <w:sz w:val="28"/>
          <w:szCs w:val="28"/>
        </w:rPr>
        <w:t>нерезидента) или фамилии, имени, отчества физического лица-предпринимателя;</w:t>
      </w:r>
    </w:p>
    <w:p w:rsidR="000E3F3D" w:rsidRPr="00793459" w:rsidRDefault="000E3F3D" w:rsidP="000A7B43">
      <w:pPr>
        <w:spacing w:after="360" w:line="276" w:lineRule="auto"/>
        <w:ind w:firstLine="709"/>
        <w:jc w:val="both"/>
        <w:rPr>
          <w:sz w:val="28"/>
          <w:szCs w:val="28"/>
        </w:rPr>
      </w:pPr>
      <w:r w:rsidRPr="00793459">
        <w:rPr>
          <w:sz w:val="28"/>
          <w:szCs w:val="28"/>
        </w:rPr>
        <w:t xml:space="preserve">– изменение местонахождения (юридического адреса) юридического лица, </w:t>
      </w:r>
      <w:r w:rsidR="00951CC9" w:rsidRPr="00793459">
        <w:rPr>
          <w:rStyle w:val="blk3"/>
          <w:sz w:val="28"/>
          <w:szCs w:val="28"/>
        </w:rPr>
        <w:t>филиала</w:t>
      </w:r>
      <w:r w:rsidR="00951CC9" w:rsidRPr="00793459">
        <w:rPr>
          <w:sz w:val="28"/>
          <w:szCs w:val="28"/>
        </w:rPr>
        <w:t xml:space="preserve"> </w:t>
      </w:r>
      <w:r w:rsidRPr="00793459">
        <w:rPr>
          <w:sz w:val="28"/>
          <w:szCs w:val="28"/>
        </w:rPr>
        <w:t>юридического лица</w:t>
      </w:r>
      <w:r w:rsidR="00BF1550" w:rsidRPr="00793459">
        <w:rPr>
          <w:sz w:val="28"/>
          <w:szCs w:val="28"/>
        </w:rPr>
        <w:t xml:space="preserve"> – </w:t>
      </w:r>
      <w:r w:rsidRPr="00793459">
        <w:rPr>
          <w:sz w:val="28"/>
          <w:szCs w:val="28"/>
        </w:rPr>
        <w:t xml:space="preserve">нерезидента или местожительства физического лица-предпринимателя; </w:t>
      </w:r>
    </w:p>
    <w:p w:rsidR="000E3F3D" w:rsidRPr="00793459" w:rsidRDefault="000E3F3D" w:rsidP="000A7B43">
      <w:pPr>
        <w:spacing w:after="360" w:line="276" w:lineRule="auto"/>
        <w:ind w:firstLine="709"/>
        <w:jc w:val="both"/>
        <w:rPr>
          <w:sz w:val="28"/>
          <w:szCs w:val="28"/>
        </w:rPr>
      </w:pPr>
      <w:r w:rsidRPr="00793459">
        <w:rPr>
          <w:sz w:val="28"/>
          <w:szCs w:val="28"/>
        </w:rPr>
        <w:t xml:space="preserve">– изменения, связанные с осуществлением лицензиатом отдельного вида хозяйственной деятельности, указанного в части </w:t>
      </w:r>
      <w:r w:rsidR="00BF1550" w:rsidRPr="00793459">
        <w:rPr>
          <w:sz w:val="28"/>
          <w:szCs w:val="28"/>
        </w:rPr>
        <w:t xml:space="preserve">3 </w:t>
      </w:r>
      <w:r w:rsidRPr="00793459">
        <w:rPr>
          <w:sz w:val="28"/>
          <w:szCs w:val="28"/>
        </w:rPr>
        <w:t>статьи 10 настоящего Закона.»;</w:t>
      </w:r>
    </w:p>
    <w:p w:rsidR="00C93C29" w:rsidRPr="00793459" w:rsidRDefault="003D5983" w:rsidP="000A7B43">
      <w:pPr>
        <w:shd w:val="clear" w:color="auto" w:fill="FFFFFF"/>
        <w:spacing w:after="360" w:line="276" w:lineRule="auto"/>
        <w:ind w:firstLine="709"/>
        <w:jc w:val="both"/>
        <w:textAlignment w:val="baseline"/>
        <w:rPr>
          <w:kern w:val="2"/>
          <w:sz w:val="28"/>
          <w:szCs w:val="28"/>
        </w:rPr>
      </w:pPr>
      <w:r w:rsidRPr="00793459">
        <w:rPr>
          <w:kern w:val="2"/>
          <w:sz w:val="28"/>
          <w:szCs w:val="28"/>
        </w:rPr>
        <w:t>8</w:t>
      </w:r>
      <w:r w:rsidR="00592E76" w:rsidRPr="00793459">
        <w:rPr>
          <w:kern w:val="2"/>
          <w:sz w:val="28"/>
          <w:szCs w:val="28"/>
        </w:rPr>
        <w:t>)</w:t>
      </w:r>
      <w:r w:rsidR="00C93C29" w:rsidRPr="00793459">
        <w:rPr>
          <w:kern w:val="2"/>
          <w:sz w:val="28"/>
          <w:szCs w:val="28"/>
        </w:rPr>
        <w:t xml:space="preserve"> внести в статью 20 следующие изменения:</w:t>
      </w:r>
    </w:p>
    <w:p w:rsidR="003D5983" w:rsidRPr="00793459" w:rsidRDefault="00A219D9" w:rsidP="003D5983">
      <w:pPr>
        <w:shd w:val="clear" w:color="auto" w:fill="FFFFFF"/>
        <w:spacing w:after="360" w:line="276" w:lineRule="auto"/>
        <w:ind w:firstLine="709"/>
        <w:jc w:val="both"/>
        <w:textAlignment w:val="baseline"/>
        <w:rPr>
          <w:kern w:val="2"/>
          <w:sz w:val="28"/>
          <w:szCs w:val="28"/>
        </w:rPr>
      </w:pPr>
      <w:r w:rsidRPr="00793459">
        <w:rPr>
          <w:kern w:val="2"/>
          <w:sz w:val="28"/>
          <w:szCs w:val="28"/>
        </w:rPr>
        <w:t>а) </w:t>
      </w:r>
      <w:r w:rsidR="003D5983" w:rsidRPr="00793459">
        <w:rPr>
          <w:kern w:val="2"/>
          <w:sz w:val="28"/>
          <w:szCs w:val="28"/>
        </w:rPr>
        <w:t>часть 1 изложить в следующей редакции:</w:t>
      </w:r>
    </w:p>
    <w:p w:rsidR="003D5983" w:rsidRPr="00793459" w:rsidRDefault="00A219D9" w:rsidP="003D5983">
      <w:pPr>
        <w:shd w:val="clear" w:color="auto" w:fill="FFFFFF"/>
        <w:spacing w:after="360" w:line="276" w:lineRule="auto"/>
        <w:ind w:firstLine="709"/>
        <w:jc w:val="both"/>
        <w:textAlignment w:val="baseline"/>
        <w:rPr>
          <w:kern w:val="2"/>
          <w:sz w:val="28"/>
          <w:szCs w:val="28"/>
        </w:rPr>
      </w:pPr>
      <w:r w:rsidRPr="00793459">
        <w:rPr>
          <w:kern w:val="2"/>
          <w:sz w:val="28"/>
          <w:szCs w:val="28"/>
        </w:rPr>
        <w:t>«1. </w:t>
      </w:r>
      <w:r w:rsidR="003D5983" w:rsidRPr="00793459">
        <w:rPr>
          <w:kern w:val="2"/>
          <w:sz w:val="28"/>
          <w:szCs w:val="28"/>
        </w:rPr>
        <w:t>Основаниями для аннулирования лицензии являются:</w:t>
      </w:r>
    </w:p>
    <w:p w:rsidR="003D5983" w:rsidRPr="00793459" w:rsidRDefault="00A219D9" w:rsidP="003D5983">
      <w:pPr>
        <w:shd w:val="clear" w:color="auto" w:fill="FFFFFF"/>
        <w:spacing w:after="360" w:line="276" w:lineRule="auto"/>
        <w:ind w:firstLine="709"/>
        <w:jc w:val="both"/>
        <w:textAlignment w:val="baseline"/>
        <w:rPr>
          <w:kern w:val="2"/>
          <w:sz w:val="28"/>
          <w:szCs w:val="28"/>
        </w:rPr>
      </w:pPr>
      <w:r w:rsidRPr="00793459">
        <w:rPr>
          <w:kern w:val="2"/>
          <w:sz w:val="28"/>
          <w:szCs w:val="28"/>
        </w:rPr>
        <w:t>– </w:t>
      </w:r>
      <w:r w:rsidR="003D5983" w:rsidRPr="00793459">
        <w:rPr>
          <w:kern w:val="2"/>
          <w:sz w:val="28"/>
          <w:szCs w:val="28"/>
        </w:rPr>
        <w:t>заявление лицензиата об аннулировании лицензии;</w:t>
      </w:r>
    </w:p>
    <w:p w:rsidR="003D5983" w:rsidRPr="00793459" w:rsidRDefault="003D5983" w:rsidP="003D5983">
      <w:pPr>
        <w:shd w:val="clear" w:color="auto" w:fill="FFFFFF"/>
        <w:spacing w:after="360" w:line="276" w:lineRule="auto"/>
        <w:ind w:firstLine="709"/>
        <w:jc w:val="both"/>
        <w:textAlignment w:val="baseline"/>
        <w:rPr>
          <w:kern w:val="2"/>
          <w:sz w:val="28"/>
          <w:szCs w:val="28"/>
        </w:rPr>
      </w:pPr>
      <w:r w:rsidRPr="00793459">
        <w:rPr>
          <w:kern w:val="2"/>
          <w:sz w:val="28"/>
          <w:szCs w:val="28"/>
        </w:rPr>
        <w:t>–</w:t>
      </w:r>
      <w:r w:rsidR="00A219D9" w:rsidRPr="00793459">
        <w:rPr>
          <w:kern w:val="2"/>
          <w:sz w:val="28"/>
          <w:szCs w:val="28"/>
        </w:rPr>
        <w:t> </w:t>
      </w:r>
      <w:r w:rsidRPr="00793459">
        <w:rPr>
          <w:kern w:val="2"/>
          <w:sz w:val="28"/>
          <w:szCs w:val="28"/>
        </w:rPr>
        <w:t>наличие в Едином государственном реестре юридических лиц и физических лиц-предпринимателей сведений о пребывании юридического лица, филиала юридического лица</w:t>
      </w:r>
      <w:r w:rsidR="00A219D9" w:rsidRPr="00793459">
        <w:rPr>
          <w:kern w:val="2"/>
          <w:sz w:val="28"/>
          <w:szCs w:val="28"/>
        </w:rPr>
        <w:t xml:space="preserve"> – </w:t>
      </w:r>
      <w:r w:rsidRPr="00793459">
        <w:rPr>
          <w:kern w:val="2"/>
          <w:sz w:val="28"/>
          <w:szCs w:val="28"/>
        </w:rPr>
        <w:t>нерезидента в состоянии прекращения путем ликвидации (пребывания физического лица-предпринимателя в состоянии прекращения предпринимательской деятельности) или о государственной регистрации его прекращения (государственной регистрации прекращения предпринимательской деятельности физического лица-предпринимателя);</w:t>
      </w:r>
    </w:p>
    <w:p w:rsidR="003D5983" w:rsidRPr="00793459" w:rsidRDefault="00A219D9" w:rsidP="003D5983">
      <w:pPr>
        <w:shd w:val="clear" w:color="auto" w:fill="FFFFFF"/>
        <w:spacing w:after="360" w:line="276" w:lineRule="auto"/>
        <w:ind w:firstLine="709"/>
        <w:jc w:val="both"/>
        <w:textAlignment w:val="baseline"/>
        <w:rPr>
          <w:kern w:val="2"/>
          <w:sz w:val="28"/>
          <w:szCs w:val="28"/>
        </w:rPr>
      </w:pPr>
      <w:r w:rsidRPr="00793459">
        <w:rPr>
          <w:kern w:val="2"/>
          <w:sz w:val="28"/>
          <w:szCs w:val="28"/>
        </w:rPr>
        <w:t>– </w:t>
      </w:r>
      <w:r w:rsidR="003D5983" w:rsidRPr="00793459">
        <w:rPr>
          <w:kern w:val="2"/>
          <w:sz w:val="28"/>
          <w:szCs w:val="28"/>
        </w:rPr>
        <w:t>смерть физического лица-предпринимателя;</w:t>
      </w:r>
    </w:p>
    <w:p w:rsidR="003D5983" w:rsidRPr="00793459" w:rsidRDefault="003D5983" w:rsidP="003D5983">
      <w:pPr>
        <w:shd w:val="clear" w:color="auto" w:fill="FFFFFF"/>
        <w:spacing w:after="360" w:line="276" w:lineRule="auto"/>
        <w:ind w:firstLine="709"/>
        <w:jc w:val="both"/>
        <w:textAlignment w:val="baseline"/>
        <w:rPr>
          <w:kern w:val="2"/>
          <w:sz w:val="28"/>
          <w:szCs w:val="28"/>
        </w:rPr>
      </w:pPr>
      <w:r w:rsidRPr="00793459">
        <w:rPr>
          <w:kern w:val="2"/>
          <w:sz w:val="28"/>
          <w:szCs w:val="28"/>
        </w:rPr>
        <w:t>–</w:t>
      </w:r>
      <w:r w:rsidR="00A219D9" w:rsidRPr="00793459">
        <w:rPr>
          <w:kern w:val="2"/>
          <w:sz w:val="28"/>
          <w:szCs w:val="28"/>
        </w:rPr>
        <w:t> </w:t>
      </w:r>
      <w:r w:rsidRPr="00793459">
        <w:rPr>
          <w:kern w:val="2"/>
          <w:sz w:val="28"/>
          <w:szCs w:val="28"/>
        </w:rPr>
        <w:t>наличие акта органа лицензирования о выявлении недостоверных сведений в документах, поданных субъектом хозяйствования для получения лицензии;</w:t>
      </w:r>
    </w:p>
    <w:p w:rsidR="003D5983" w:rsidRPr="00793459" w:rsidRDefault="00A219D9" w:rsidP="003D5983">
      <w:pPr>
        <w:shd w:val="clear" w:color="auto" w:fill="FFFFFF"/>
        <w:spacing w:after="360" w:line="276" w:lineRule="auto"/>
        <w:ind w:firstLine="709"/>
        <w:jc w:val="both"/>
        <w:textAlignment w:val="baseline"/>
        <w:rPr>
          <w:kern w:val="2"/>
          <w:sz w:val="28"/>
          <w:szCs w:val="28"/>
        </w:rPr>
      </w:pPr>
      <w:r w:rsidRPr="00793459">
        <w:rPr>
          <w:kern w:val="2"/>
          <w:sz w:val="28"/>
          <w:szCs w:val="28"/>
        </w:rPr>
        <w:t>– </w:t>
      </w:r>
      <w:r w:rsidR="003D5983" w:rsidRPr="00793459">
        <w:rPr>
          <w:kern w:val="2"/>
          <w:sz w:val="28"/>
          <w:szCs w:val="28"/>
        </w:rPr>
        <w:t>наличие вступившего в силу распоряжения о повторном нарушении лицензиатом лицензионных условий;</w:t>
      </w:r>
    </w:p>
    <w:p w:rsidR="003D5983" w:rsidRPr="00793459" w:rsidRDefault="003D3BAF" w:rsidP="003D5983">
      <w:pPr>
        <w:shd w:val="clear" w:color="auto" w:fill="FFFFFF"/>
        <w:spacing w:after="360" w:line="276" w:lineRule="auto"/>
        <w:ind w:firstLine="709"/>
        <w:jc w:val="both"/>
        <w:textAlignment w:val="baseline"/>
        <w:rPr>
          <w:kern w:val="2"/>
          <w:sz w:val="28"/>
          <w:szCs w:val="28"/>
        </w:rPr>
      </w:pPr>
      <w:r w:rsidRPr="00793459">
        <w:rPr>
          <w:kern w:val="2"/>
          <w:sz w:val="28"/>
          <w:szCs w:val="28"/>
        </w:rPr>
        <w:lastRenderedPageBreak/>
        <w:t>– </w:t>
      </w:r>
      <w:r w:rsidR="003D5983" w:rsidRPr="00793459">
        <w:rPr>
          <w:kern w:val="2"/>
          <w:sz w:val="28"/>
          <w:szCs w:val="28"/>
        </w:rPr>
        <w:t>наличие акта органа лицензирования об установлении факта незаконной передачи лицензии или ее копии другому юридическому лицу, филиалу юридического лица</w:t>
      </w:r>
      <w:r w:rsidR="00A219D9" w:rsidRPr="00793459">
        <w:rPr>
          <w:kern w:val="2"/>
          <w:sz w:val="28"/>
          <w:szCs w:val="28"/>
        </w:rPr>
        <w:t xml:space="preserve"> – </w:t>
      </w:r>
      <w:r w:rsidR="003D5983" w:rsidRPr="00793459">
        <w:rPr>
          <w:kern w:val="2"/>
          <w:sz w:val="28"/>
          <w:szCs w:val="28"/>
        </w:rPr>
        <w:t>нерезидента или физическому лицу-предпринимателю для осуществления хозяйственной деятельности;</w:t>
      </w:r>
    </w:p>
    <w:p w:rsidR="003D5983" w:rsidRPr="00793459" w:rsidRDefault="003D3BAF" w:rsidP="003D5983">
      <w:pPr>
        <w:shd w:val="clear" w:color="auto" w:fill="FFFFFF"/>
        <w:spacing w:after="360" w:line="276" w:lineRule="auto"/>
        <w:ind w:firstLine="709"/>
        <w:jc w:val="both"/>
        <w:textAlignment w:val="baseline"/>
        <w:rPr>
          <w:kern w:val="2"/>
          <w:sz w:val="28"/>
          <w:szCs w:val="28"/>
        </w:rPr>
      </w:pPr>
      <w:r w:rsidRPr="00793459">
        <w:rPr>
          <w:kern w:val="2"/>
          <w:sz w:val="28"/>
          <w:szCs w:val="28"/>
        </w:rPr>
        <w:t>– </w:t>
      </w:r>
      <w:r w:rsidR="003D5983" w:rsidRPr="00793459">
        <w:rPr>
          <w:kern w:val="2"/>
          <w:sz w:val="28"/>
          <w:szCs w:val="28"/>
        </w:rPr>
        <w:t>наличие акта органа лицензирования о невыполнении распоряжения об устранении нарушений лицензионных условий;</w:t>
      </w:r>
    </w:p>
    <w:p w:rsidR="003D5983" w:rsidRPr="00793459" w:rsidRDefault="003D3BAF" w:rsidP="003D5983">
      <w:pPr>
        <w:shd w:val="clear" w:color="auto" w:fill="FFFFFF"/>
        <w:spacing w:after="360" w:line="276" w:lineRule="auto"/>
        <w:ind w:firstLine="709"/>
        <w:jc w:val="both"/>
        <w:textAlignment w:val="baseline"/>
        <w:rPr>
          <w:kern w:val="2"/>
          <w:sz w:val="28"/>
          <w:szCs w:val="28"/>
        </w:rPr>
      </w:pPr>
      <w:r w:rsidRPr="00793459">
        <w:rPr>
          <w:kern w:val="2"/>
          <w:sz w:val="28"/>
          <w:szCs w:val="28"/>
        </w:rPr>
        <w:t>– </w:t>
      </w:r>
      <w:r w:rsidR="003D5983" w:rsidRPr="00793459">
        <w:rPr>
          <w:kern w:val="2"/>
          <w:sz w:val="28"/>
          <w:szCs w:val="28"/>
        </w:rPr>
        <w:t>наличие акта органа лицензирования о невозможности лицензиата обеспечить выполнение лицензионных условий, установленных для отдельного вида хозяйственной деятельности;</w:t>
      </w:r>
    </w:p>
    <w:p w:rsidR="003F5DE2" w:rsidRPr="00793459" w:rsidRDefault="003D3BAF" w:rsidP="003D5983">
      <w:pPr>
        <w:shd w:val="clear" w:color="auto" w:fill="FFFFFF"/>
        <w:spacing w:after="360" w:line="276" w:lineRule="auto"/>
        <w:ind w:firstLine="709"/>
        <w:jc w:val="both"/>
        <w:textAlignment w:val="baseline"/>
        <w:rPr>
          <w:kern w:val="2"/>
          <w:sz w:val="28"/>
          <w:szCs w:val="28"/>
        </w:rPr>
      </w:pPr>
      <w:r w:rsidRPr="00793459">
        <w:rPr>
          <w:kern w:val="2"/>
          <w:sz w:val="28"/>
          <w:szCs w:val="28"/>
        </w:rPr>
        <w:t>– </w:t>
      </w:r>
      <w:r w:rsidR="003D5983" w:rsidRPr="00793459">
        <w:rPr>
          <w:kern w:val="2"/>
          <w:sz w:val="28"/>
          <w:szCs w:val="28"/>
        </w:rPr>
        <w:t>наличие акта органа лицензирования об отказе лицензиата в проведении проверки органом лицензирования или специально уполномоченным органом по вопросам лицензирования.»;</w:t>
      </w:r>
    </w:p>
    <w:p w:rsidR="00567E3E" w:rsidRPr="00793459" w:rsidRDefault="003D5983" w:rsidP="000A7B43">
      <w:pPr>
        <w:shd w:val="clear" w:color="auto" w:fill="FFFFFF"/>
        <w:spacing w:after="360" w:line="276" w:lineRule="auto"/>
        <w:ind w:firstLine="709"/>
        <w:jc w:val="both"/>
        <w:textAlignment w:val="baseline"/>
        <w:rPr>
          <w:sz w:val="28"/>
          <w:szCs w:val="28"/>
        </w:rPr>
      </w:pPr>
      <w:r w:rsidRPr="00793459">
        <w:rPr>
          <w:kern w:val="2"/>
          <w:sz w:val="28"/>
          <w:szCs w:val="28"/>
        </w:rPr>
        <w:t>б</w:t>
      </w:r>
      <w:r w:rsidR="00C93C29" w:rsidRPr="00793459">
        <w:rPr>
          <w:kern w:val="2"/>
          <w:sz w:val="28"/>
          <w:szCs w:val="28"/>
        </w:rPr>
        <w:t xml:space="preserve">) </w:t>
      </w:r>
      <w:r w:rsidR="00567E3E" w:rsidRPr="00793459">
        <w:rPr>
          <w:kern w:val="2"/>
          <w:sz w:val="28"/>
          <w:szCs w:val="28"/>
        </w:rPr>
        <w:t xml:space="preserve">часть </w:t>
      </w:r>
      <w:r w:rsidR="00C93C29" w:rsidRPr="00793459">
        <w:rPr>
          <w:kern w:val="2"/>
          <w:sz w:val="28"/>
          <w:szCs w:val="28"/>
        </w:rPr>
        <w:t xml:space="preserve">3 </w:t>
      </w:r>
      <w:r w:rsidR="00567E3E" w:rsidRPr="00793459">
        <w:rPr>
          <w:sz w:val="28"/>
          <w:szCs w:val="28"/>
        </w:rPr>
        <w:t>изложить в следующей редакции:</w:t>
      </w:r>
    </w:p>
    <w:p w:rsidR="00567E3E" w:rsidRPr="00793459" w:rsidRDefault="003D3BAF" w:rsidP="000A7B43">
      <w:pPr>
        <w:shd w:val="clear" w:color="auto" w:fill="FFFFFF"/>
        <w:spacing w:after="360" w:line="276" w:lineRule="auto"/>
        <w:ind w:firstLine="709"/>
        <w:jc w:val="both"/>
        <w:textAlignment w:val="baseline"/>
        <w:rPr>
          <w:sz w:val="28"/>
          <w:szCs w:val="28"/>
        </w:rPr>
      </w:pPr>
      <w:r w:rsidRPr="00793459">
        <w:rPr>
          <w:sz w:val="28"/>
          <w:szCs w:val="28"/>
        </w:rPr>
        <w:t>«3. </w:t>
      </w:r>
      <w:r w:rsidR="00567E3E" w:rsidRPr="00793459">
        <w:rPr>
          <w:sz w:val="28"/>
          <w:szCs w:val="28"/>
        </w:rPr>
        <w:t>Рассмотрение вопросов об аннулировании лицензии на основании акта о выявлении недостоверных сведений в документах, поданных субъектом хозяйствования для получения лицензии</w:t>
      </w:r>
      <w:r w:rsidR="00A862DF" w:rsidRPr="00793459">
        <w:rPr>
          <w:sz w:val="28"/>
          <w:szCs w:val="28"/>
        </w:rPr>
        <w:t>,</w:t>
      </w:r>
      <w:r w:rsidR="00567E3E" w:rsidRPr="00793459">
        <w:rPr>
          <w:sz w:val="28"/>
          <w:szCs w:val="28"/>
        </w:rPr>
        <w:t xml:space="preserve"> акта об установлении факта передачи лицензии другому юридическому лицу, </w:t>
      </w:r>
      <w:r w:rsidR="00951CC9" w:rsidRPr="00793459">
        <w:rPr>
          <w:rStyle w:val="blk3"/>
          <w:sz w:val="28"/>
          <w:szCs w:val="28"/>
        </w:rPr>
        <w:t>филиалу</w:t>
      </w:r>
      <w:r w:rsidR="00951CC9" w:rsidRPr="00793459">
        <w:rPr>
          <w:sz w:val="28"/>
          <w:szCs w:val="28"/>
        </w:rPr>
        <w:t xml:space="preserve"> </w:t>
      </w:r>
      <w:r w:rsidR="00567E3E" w:rsidRPr="00793459">
        <w:rPr>
          <w:sz w:val="28"/>
          <w:szCs w:val="28"/>
        </w:rPr>
        <w:t>юридического лица</w:t>
      </w:r>
      <w:r w:rsidRPr="00793459">
        <w:rPr>
          <w:sz w:val="28"/>
          <w:szCs w:val="28"/>
        </w:rPr>
        <w:t xml:space="preserve"> – </w:t>
      </w:r>
      <w:r w:rsidR="00567E3E" w:rsidRPr="00793459">
        <w:rPr>
          <w:sz w:val="28"/>
          <w:szCs w:val="28"/>
        </w:rPr>
        <w:t>нерезидента или физическому лицу-предпринимателю для осуществления хозяйственной деятельности</w:t>
      </w:r>
      <w:r w:rsidR="00A862DF" w:rsidRPr="00793459">
        <w:rPr>
          <w:sz w:val="28"/>
          <w:szCs w:val="28"/>
        </w:rPr>
        <w:t>,</w:t>
      </w:r>
      <w:r w:rsidR="00567E3E" w:rsidRPr="00793459">
        <w:rPr>
          <w:sz w:val="28"/>
          <w:szCs w:val="28"/>
        </w:rPr>
        <w:t xml:space="preserve"> акта о невыполнении распоряжения об устранении нарушений лицензионных условий</w:t>
      </w:r>
      <w:r w:rsidR="00A862DF" w:rsidRPr="00793459">
        <w:rPr>
          <w:sz w:val="28"/>
          <w:szCs w:val="28"/>
        </w:rPr>
        <w:t>,</w:t>
      </w:r>
      <w:r w:rsidR="00567E3E" w:rsidRPr="00793459">
        <w:rPr>
          <w:sz w:val="28"/>
          <w:szCs w:val="28"/>
        </w:rPr>
        <w:t xml:space="preserve"> акта о повторном нарушении осуществляется органом лицензирования с обязательным уведомлением лицензиата или его представителя.»;</w:t>
      </w:r>
    </w:p>
    <w:p w:rsidR="00C93C29" w:rsidRPr="00793459" w:rsidRDefault="003D5983" w:rsidP="000A7B43">
      <w:pPr>
        <w:shd w:val="clear" w:color="auto" w:fill="FFFFFF"/>
        <w:spacing w:after="360" w:line="276" w:lineRule="auto"/>
        <w:ind w:firstLine="709"/>
        <w:jc w:val="both"/>
        <w:textAlignment w:val="baseline"/>
        <w:rPr>
          <w:kern w:val="2"/>
          <w:sz w:val="28"/>
          <w:szCs w:val="28"/>
        </w:rPr>
      </w:pPr>
      <w:r w:rsidRPr="00793459">
        <w:rPr>
          <w:kern w:val="2"/>
          <w:sz w:val="28"/>
          <w:szCs w:val="28"/>
        </w:rPr>
        <w:t>в</w:t>
      </w:r>
      <w:r w:rsidR="00C93C29" w:rsidRPr="00793459">
        <w:rPr>
          <w:kern w:val="2"/>
          <w:sz w:val="28"/>
          <w:szCs w:val="28"/>
        </w:rPr>
        <w:t>)</w:t>
      </w:r>
      <w:r w:rsidR="003D3BAF" w:rsidRPr="00793459">
        <w:rPr>
          <w:kern w:val="2"/>
          <w:sz w:val="28"/>
          <w:szCs w:val="28"/>
        </w:rPr>
        <w:t> </w:t>
      </w:r>
      <w:r w:rsidR="00C93C29" w:rsidRPr="00793459">
        <w:rPr>
          <w:kern w:val="2"/>
          <w:sz w:val="28"/>
          <w:szCs w:val="28"/>
        </w:rPr>
        <w:t xml:space="preserve">часть 7 </w:t>
      </w:r>
      <w:r w:rsidR="00C93C29" w:rsidRPr="00793459">
        <w:rPr>
          <w:sz w:val="28"/>
          <w:szCs w:val="28"/>
        </w:rPr>
        <w:t>изложить в следующей редакции:</w:t>
      </w:r>
    </w:p>
    <w:p w:rsidR="00C93C29" w:rsidRPr="00793459" w:rsidRDefault="003D3BAF" w:rsidP="000A7B43">
      <w:pPr>
        <w:shd w:val="clear" w:color="auto" w:fill="FFFFFF"/>
        <w:spacing w:after="360" w:line="276" w:lineRule="auto"/>
        <w:ind w:firstLine="709"/>
        <w:jc w:val="both"/>
        <w:textAlignment w:val="baseline"/>
        <w:rPr>
          <w:sz w:val="28"/>
          <w:szCs w:val="28"/>
        </w:rPr>
      </w:pPr>
      <w:r w:rsidRPr="00793459">
        <w:rPr>
          <w:sz w:val="28"/>
          <w:szCs w:val="28"/>
        </w:rPr>
        <w:t>«7. </w:t>
      </w:r>
      <w:r w:rsidR="00C93C29" w:rsidRPr="00793459">
        <w:rPr>
          <w:sz w:val="28"/>
          <w:szCs w:val="28"/>
        </w:rPr>
        <w:t xml:space="preserve">В случае аннулирования лицензии на основании акта о повторном нарушении лицензиатом лицензионных условий, акта о выявлении недостоверных сведений в документах, поданных субъектом хозяйствования для получения лицензии, акта об установлении факта передачи лицензии другому юридическому лицу, </w:t>
      </w:r>
      <w:r w:rsidR="00951CC9" w:rsidRPr="00793459">
        <w:rPr>
          <w:rStyle w:val="blk3"/>
          <w:sz w:val="28"/>
          <w:szCs w:val="28"/>
        </w:rPr>
        <w:t>филиалу</w:t>
      </w:r>
      <w:r w:rsidR="00951CC9" w:rsidRPr="00793459">
        <w:rPr>
          <w:sz w:val="28"/>
          <w:szCs w:val="28"/>
        </w:rPr>
        <w:t xml:space="preserve"> </w:t>
      </w:r>
      <w:r w:rsidR="00C93C29" w:rsidRPr="00793459">
        <w:rPr>
          <w:sz w:val="28"/>
          <w:szCs w:val="28"/>
        </w:rPr>
        <w:t>юридического лица</w:t>
      </w:r>
      <w:r w:rsidRPr="00793459">
        <w:rPr>
          <w:sz w:val="28"/>
          <w:szCs w:val="28"/>
        </w:rPr>
        <w:t xml:space="preserve"> – </w:t>
      </w:r>
      <w:r w:rsidR="00C93C29" w:rsidRPr="00793459">
        <w:rPr>
          <w:sz w:val="28"/>
          <w:szCs w:val="28"/>
        </w:rPr>
        <w:t xml:space="preserve">нерезидента или физическому лицу для осуществления хозяйственной деятельности, акта о невыполнении распоряжения об устранении нарушений лицензионных условий субъект хозяйствования может получить новую лицензию на право осуществления этого вида хозяйственной деятельности не раньше чем через год </w:t>
      </w:r>
      <w:r w:rsidR="00C93C29" w:rsidRPr="00793459">
        <w:rPr>
          <w:sz w:val="28"/>
          <w:szCs w:val="28"/>
        </w:rPr>
        <w:lastRenderedPageBreak/>
        <w:t>с даты принятия решения органа лицензирования об аннулировании предыдущей лицензии.»;</w:t>
      </w:r>
    </w:p>
    <w:p w:rsidR="00592F8B" w:rsidRPr="00793459" w:rsidRDefault="00E65C20" w:rsidP="000A7B43">
      <w:pPr>
        <w:shd w:val="clear" w:color="auto" w:fill="FFFFFF"/>
        <w:spacing w:after="360" w:line="276" w:lineRule="auto"/>
        <w:ind w:firstLine="709"/>
        <w:jc w:val="both"/>
        <w:textAlignment w:val="baseline"/>
        <w:rPr>
          <w:sz w:val="28"/>
          <w:szCs w:val="28"/>
        </w:rPr>
      </w:pPr>
      <w:r w:rsidRPr="00793459">
        <w:rPr>
          <w:sz w:val="28"/>
          <w:szCs w:val="28"/>
        </w:rPr>
        <w:t>9</w:t>
      </w:r>
      <w:r w:rsidR="00C93C29" w:rsidRPr="00793459">
        <w:rPr>
          <w:sz w:val="28"/>
          <w:szCs w:val="28"/>
        </w:rPr>
        <w:t>)</w:t>
      </w:r>
      <w:r w:rsidR="003D3BAF" w:rsidRPr="00793459">
        <w:rPr>
          <w:sz w:val="28"/>
          <w:szCs w:val="28"/>
        </w:rPr>
        <w:t> </w:t>
      </w:r>
      <w:r w:rsidR="00592F8B" w:rsidRPr="00793459">
        <w:rPr>
          <w:sz w:val="28"/>
          <w:szCs w:val="28"/>
        </w:rPr>
        <w:t>часть 8 статьи 21 изложить в следующей редакции:</w:t>
      </w:r>
    </w:p>
    <w:p w:rsidR="00592F8B" w:rsidRPr="00793459" w:rsidRDefault="003D3BAF" w:rsidP="000A7B43">
      <w:pPr>
        <w:shd w:val="clear" w:color="auto" w:fill="FFFFFF"/>
        <w:spacing w:after="360" w:line="276" w:lineRule="auto"/>
        <w:ind w:firstLine="709"/>
        <w:jc w:val="both"/>
        <w:textAlignment w:val="baseline"/>
        <w:rPr>
          <w:sz w:val="28"/>
          <w:szCs w:val="28"/>
        </w:rPr>
      </w:pPr>
      <w:r w:rsidRPr="00793459">
        <w:rPr>
          <w:sz w:val="28"/>
          <w:szCs w:val="28"/>
        </w:rPr>
        <w:t>«8. </w:t>
      </w:r>
      <w:r w:rsidR="00592F8B" w:rsidRPr="00793459">
        <w:rPr>
          <w:sz w:val="28"/>
          <w:szCs w:val="28"/>
        </w:rPr>
        <w:t>Информация, содержащаяся в едином лицензионном реестре и лицензионных реестрах, является открытой и размещается на официальном сайте специально уполномоченного органа по вопросам лицензирования, кроме информации о лицензиатах по данным гражданского паспорта, адреса места жительства, банковских реквизитов, идентификационных кодов юридических лиц</w:t>
      </w:r>
      <w:r w:rsidR="003F5DE2" w:rsidRPr="00793459">
        <w:rPr>
          <w:sz w:val="28"/>
          <w:szCs w:val="28"/>
        </w:rPr>
        <w:t xml:space="preserve">, </w:t>
      </w:r>
      <w:r w:rsidR="00951CC9" w:rsidRPr="00793459">
        <w:rPr>
          <w:rStyle w:val="blk3"/>
          <w:sz w:val="28"/>
          <w:szCs w:val="28"/>
        </w:rPr>
        <w:t>филиалов</w:t>
      </w:r>
      <w:r w:rsidR="00951CC9" w:rsidRPr="00793459">
        <w:rPr>
          <w:sz w:val="28"/>
          <w:szCs w:val="28"/>
        </w:rPr>
        <w:t xml:space="preserve"> </w:t>
      </w:r>
      <w:r w:rsidR="003F5DE2" w:rsidRPr="00793459">
        <w:rPr>
          <w:sz w:val="28"/>
          <w:szCs w:val="28"/>
        </w:rPr>
        <w:t>юридического лица</w:t>
      </w:r>
      <w:r w:rsidR="00F470E9" w:rsidRPr="00793459">
        <w:rPr>
          <w:sz w:val="28"/>
          <w:szCs w:val="28"/>
        </w:rPr>
        <w:t xml:space="preserve"> – </w:t>
      </w:r>
      <w:r w:rsidR="003F5DE2" w:rsidRPr="00793459">
        <w:rPr>
          <w:sz w:val="28"/>
          <w:szCs w:val="28"/>
        </w:rPr>
        <w:t>нерезидента</w:t>
      </w:r>
      <w:r w:rsidR="00592F8B" w:rsidRPr="00793459">
        <w:rPr>
          <w:sz w:val="28"/>
          <w:szCs w:val="28"/>
        </w:rPr>
        <w:t xml:space="preserve"> или идентификационных номеров физических лиц-предпринимателей – плательщиков налогов и других обязательных платежей.»;</w:t>
      </w:r>
    </w:p>
    <w:p w:rsidR="00BE5E15" w:rsidRPr="00793459" w:rsidRDefault="00E65C20" w:rsidP="000A7B43">
      <w:pPr>
        <w:shd w:val="clear" w:color="auto" w:fill="FFFFFF"/>
        <w:spacing w:after="360" w:line="276" w:lineRule="auto"/>
        <w:ind w:firstLine="709"/>
        <w:jc w:val="both"/>
        <w:textAlignment w:val="baseline"/>
        <w:rPr>
          <w:sz w:val="28"/>
          <w:szCs w:val="28"/>
        </w:rPr>
      </w:pPr>
      <w:r w:rsidRPr="00793459">
        <w:rPr>
          <w:sz w:val="28"/>
          <w:szCs w:val="28"/>
        </w:rPr>
        <w:t>10</w:t>
      </w:r>
      <w:r w:rsidR="00BE5E15" w:rsidRPr="00793459">
        <w:rPr>
          <w:sz w:val="28"/>
          <w:szCs w:val="28"/>
        </w:rPr>
        <w:t>)</w:t>
      </w:r>
      <w:r w:rsidR="00F470E9" w:rsidRPr="00793459">
        <w:rPr>
          <w:sz w:val="28"/>
          <w:szCs w:val="28"/>
        </w:rPr>
        <w:t> </w:t>
      </w:r>
      <w:r w:rsidR="00BE5E15" w:rsidRPr="00793459">
        <w:rPr>
          <w:sz w:val="28"/>
          <w:szCs w:val="28"/>
        </w:rPr>
        <w:t>часть 10 статьи 22 изложить в следующей редакции:</w:t>
      </w:r>
    </w:p>
    <w:p w:rsidR="00BE5E15" w:rsidRPr="00793459" w:rsidRDefault="00F470E9" w:rsidP="000A7B43">
      <w:pPr>
        <w:shd w:val="clear" w:color="auto" w:fill="FFFFFF"/>
        <w:spacing w:after="360" w:line="276" w:lineRule="auto"/>
        <w:ind w:firstLine="709"/>
        <w:jc w:val="both"/>
        <w:textAlignment w:val="baseline"/>
        <w:rPr>
          <w:sz w:val="28"/>
          <w:szCs w:val="28"/>
        </w:rPr>
      </w:pPr>
      <w:r w:rsidRPr="00793459">
        <w:rPr>
          <w:sz w:val="28"/>
          <w:szCs w:val="28"/>
        </w:rPr>
        <w:t>«10. </w:t>
      </w:r>
      <w:r w:rsidR="00BE5E15" w:rsidRPr="00793459">
        <w:rPr>
          <w:sz w:val="28"/>
          <w:szCs w:val="28"/>
        </w:rPr>
        <w:t>По результатам проверки орган лицензирования в последний день проверки составляет акт в двух экземплярах. Один экземпляр выдается руководителю юридического лица, руководителю</w:t>
      </w:r>
      <w:r w:rsidR="00BE5E15" w:rsidRPr="00793459">
        <w:rPr>
          <w:rStyle w:val="blk3"/>
          <w:sz w:val="28"/>
          <w:szCs w:val="28"/>
        </w:rPr>
        <w:t xml:space="preserve"> </w:t>
      </w:r>
      <w:r w:rsidR="00951CC9" w:rsidRPr="00793459">
        <w:rPr>
          <w:rStyle w:val="blk3"/>
          <w:sz w:val="28"/>
          <w:szCs w:val="28"/>
        </w:rPr>
        <w:t>филиала</w:t>
      </w:r>
      <w:r w:rsidR="00951CC9" w:rsidRPr="00793459">
        <w:rPr>
          <w:sz w:val="28"/>
          <w:szCs w:val="28"/>
        </w:rPr>
        <w:t xml:space="preserve"> </w:t>
      </w:r>
      <w:r w:rsidR="00BE5E15" w:rsidRPr="00793459">
        <w:rPr>
          <w:sz w:val="28"/>
          <w:szCs w:val="28"/>
        </w:rPr>
        <w:t>юридического лица</w:t>
      </w:r>
      <w:r w:rsidRPr="00793459">
        <w:rPr>
          <w:sz w:val="28"/>
          <w:szCs w:val="28"/>
        </w:rPr>
        <w:t xml:space="preserve"> – </w:t>
      </w:r>
      <w:r w:rsidR="00BE5E15" w:rsidRPr="00793459">
        <w:rPr>
          <w:sz w:val="28"/>
          <w:szCs w:val="28"/>
        </w:rPr>
        <w:t>нерезидента или физическому лицу-предпринимателю, который проверялся, второй – хранится у органа лицензирования.</w:t>
      </w:r>
      <w:r w:rsidR="006746E3" w:rsidRPr="00793459">
        <w:rPr>
          <w:sz w:val="28"/>
          <w:szCs w:val="28"/>
        </w:rPr>
        <w:t>».</w:t>
      </w:r>
    </w:p>
    <w:p w:rsidR="008C021F" w:rsidRPr="00793459" w:rsidRDefault="008C021F" w:rsidP="000A7B43">
      <w:pPr>
        <w:suppressAutoHyphens/>
        <w:spacing w:before="120" w:after="360" w:line="276" w:lineRule="auto"/>
        <w:ind w:firstLine="709"/>
        <w:jc w:val="both"/>
        <w:rPr>
          <w:b/>
          <w:kern w:val="2"/>
          <w:sz w:val="28"/>
          <w:szCs w:val="28"/>
        </w:rPr>
      </w:pPr>
      <w:r w:rsidRPr="00793459">
        <w:rPr>
          <w:b/>
          <w:kern w:val="2"/>
          <w:sz w:val="28"/>
          <w:szCs w:val="28"/>
        </w:rPr>
        <w:t>Статья 3</w:t>
      </w:r>
    </w:p>
    <w:p w:rsidR="008C021F" w:rsidRPr="00793459" w:rsidRDefault="008C021F" w:rsidP="000A7B43">
      <w:pPr>
        <w:spacing w:after="360" w:line="276" w:lineRule="auto"/>
        <w:ind w:firstLine="709"/>
        <w:jc w:val="both"/>
        <w:rPr>
          <w:bCs/>
          <w:sz w:val="28"/>
          <w:szCs w:val="28"/>
        </w:rPr>
      </w:pPr>
      <w:r w:rsidRPr="00793459">
        <w:rPr>
          <w:bCs/>
          <w:sz w:val="28"/>
          <w:szCs w:val="28"/>
        </w:rPr>
        <w:t xml:space="preserve">Внести в </w:t>
      </w:r>
      <w:hyperlink r:id="rId12" w:history="1">
        <w:r w:rsidRPr="00A65AB5">
          <w:rPr>
            <w:rStyle w:val="afa"/>
            <w:bCs/>
            <w:sz w:val="28"/>
            <w:szCs w:val="28"/>
          </w:rPr>
          <w:t xml:space="preserve">Закон Донецкой Народной Республики от 25 </w:t>
        </w:r>
        <w:r w:rsidR="00400824" w:rsidRPr="00A65AB5">
          <w:rPr>
            <w:rStyle w:val="afa"/>
            <w:bCs/>
            <w:sz w:val="28"/>
            <w:szCs w:val="28"/>
          </w:rPr>
          <w:t>марта 2016</w:t>
        </w:r>
        <w:r w:rsidRPr="00A65AB5">
          <w:rPr>
            <w:rStyle w:val="afa"/>
            <w:bCs/>
            <w:sz w:val="28"/>
            <w:szCs w:val="28"/>
          </w:rPr>
          <w:t xml:space="preserve"> года</w:t>
        </w:r>
        <w:r w:rsidRPr="00A65AB5">
          <w:rPr>
            <w:rStyle w:val="afa"/>
            <w:b/>
            <w:bCs/>
            <w:sz w:val="28"/>
            <w:szCs w:val="28"/>
          </w:rPr>
          <w:t xml:space="preserve"> </w:t>
        </w:r>
        <w:r w:rsidRPr="00A65AB5">
          <w:rPr>
            <w:rStyle w:val="afa"/>
            <w:bCs/>
            <w:sz w:val="28"/>
            <w:szCs w:val="28"/>
          </w:rPr>
          <w:t>№</w:t>
        </w:r>
        <w:r w:rsidR="00400824" w:rsidRPr="00A65AB5">
          <w:rPr>
            <w:rStyle w:val="afa"/>
            <w:bCs/>
            <w:sz w:val="28"/>
            <w:szCs w:val="28"/>
          </w:rPr>
          <w:t>116</w:t>
        </w:r>
        <w:r w:rsidRPr="00A65AB5">
          <w:rPr>
            <w:rStyle w:val="afa"/>
            <w:bCs/>
            <w:sz w:val="28"/>
            <w:szCs w:val="28"/>
          </w:rPr>
          <w:t xml:space="preserve">-IHC «О </w:t>
        </w:r>
        <w:r w:rsidR="009E69A7" w:rsidRPr="00A65AB5">
          <w:rPr>
            <w:rStyle w:val="afa"/>
            <w:bCs/>
            <w:sz w:val="28"/>
            <w:szCs w:val="28"/>
          </w:rPr>
          <w:t>таможенном регулировании в Донецкой Народной Республики</w:t>
        </w:r>
        <w:r w:rsidRPr="00A65AB5">
          <w:rPr>
            <w:rStyle w:val="afa"/>
            <w:bCs/>
            <w:sz w:val="28"/>
            <w:szCs w:val="28"/>
          </w:rPr>
          <w:t>»</w:t>
        </w:r>
      </w:hyperlink>
      <w:r w:rsidRPr="00793459">
        <w:rPr>
          <w:bCs/>
          <w:sz w:val="28"/>
          <w:szCs w:val="28"/>
        </w:rPr>
        <w:t xml:space="preserve"> (опубликован на официальном сайте Народного Совета Донецкой Народной Республики </w:t>
      </w:r>
      <w:r w:rsidR="00400824" w:rsidRPr="00793459">
        <w:rPr>
          <w:bCs/>
          <w:sz w:val="28"/>
          <w:szCs w:val="28"/>
        </w:rPr>
        <w:t>25</w:t>
      </w:r>
      <w:r w:rsidRPr="00793459">
        <w:rPr>
          <w:bCs/>
          <w:sz w:val="28"/>
          <w:szCs w:val="28"/>
        </w:rPr>
        <w:t xml:space="preserve"> </w:t>
      </w:r>
      <w:r w:rsidR="00400824" w:rsidRPr="00793459">
        <w:rPr>
          <w:bCs/>
          <w:sz w:val="28"/>
          <w:szCs w:val="28"/>
        </w:rPr>
        <w:t>апреля</w:t>
      </w:r>
      <w:r w:rsidRPr="00793459">
        <w:rPr>
          <w:bCs/>
          <w:sz w:val="28"/>
          <w:szCs w:val="28"/>
        </w:rPr>
        <w:t xml:space="preserve"> 2016 года) следующие изменения:</w:t>
      </w:r>
    </w:p>
    <w:p w:rsidR="00971148" w:rsidRPr="00793459" w:rsidRDefault="00BA10AB" w:rsidP="000A7B43">
      <w:pPr>
        <w:spacing w:after="360" w:line="276" w:lineRule="auto"/>
        <w:ind w:firstLine="709"/>
        <w:jc w:val="both"/>
        <w:rPr>
          <w:sz w:val="28"/>
          <w:szCs w:val="28"/>
        </w:rPr>
      </w:pPr>
      <w:r w:rsidRPr="00793459">
        <w:rPr>
          <w:sz w:val="28"/>
          <w:szCs w:val="28"/>
        </w:rPr>
        <w:t>1) </w:t>
      </w:r>
      <w:r w:rsidR="004121B0" w:rsidRPr="00793459">
        <w:rPr>
          <w:sz w:val="28"/>
          <w:szCs w:val="28"/>
        </w:rPr>
        <w:t>п</w:t>
      </w:r>
      <w:r w:rsidR="00971148" w:rsidRPr="00793459">
        <w:rPr>
          <w:sz w:val="28"/>
          <w:szCs w:val="28"/>
        </w:rPr>
        <w:t xml:space="preserve">одпункт «а» пункта </w:t>
      </w:r>
      <w:r w:rsidR="004E1923" w:rsidRPr="00793459">
        <w:rPr>
          <w:sz w:val="28"/>
          <w:szCs w:val="28"/>
        </w:rPr>
        <w:t>33</w:t>
      </w:r>
      <w:r w:rsidR="00971148" w:rsidRPr="00793459">
        <w:rPr>
          <w:sz w:val="28"/>
          <w:szCs w:val="28"/>
        </w:rPr>
        <w:t xml:space="preserve"> части 1 статьи 11 изложить в следующей редакции:</w:t>
      </w:r>
    </w:p>
    <w:p w:rsidR="00971148" w:rsidRPr="00793459" w:rsidRDefault="00971148" w:rsidP="000A7B43">
      <w:pPr>
        <w:spacing w:after="360" w:line="276" w:lineRule="auto"/>
        <w:ind w:firstLine="709"/>
        <w:jc w:val="both"/>
        <w:rPr>
          <w:sz w:val="28"/>
          <w:szCs w:val="28"/>
        </w:rPr>
      </w:pPr>
      <w:r w:rsidRPr="00793459">
        <w:rPr>
          <w:sz w:val="28"/>
          <w:szCs w:val="28"/>
        </w:rPr>
        <w:t>«а) юридические лица</w:t>
      </w:r>
      <w:r w:rsidR="004E1923" w:rsidRPr="00793459">
        <w:rPr>
          <w:sz w:val="28"/>
          <w:szCs w:val="28"/>
        </w:rPr>
        <w:t xml:space="preserve">, </w:t>
      </w:r>
      <w:r w:rsidR="00951CC9" w:rsidRPr="00793459">
        <w:rPr>
          <w:sz w:val="28"/>
          <w:szCs w:val="28"/>
        </w:rPr>
        <w:t xml:space="preserve">филиалы </w:t>
      </w:r>
      <w:r w:rsidR="004E1923" w:rsidRPr="00793459">
        <w:rPr>
          <w:sz w:val="28"/>
          <w:szCs w:val="28"/>
        </w:rPr>
        <w:t>юридических лиц</w:t>
      </w:r>
      <w:r w:rsidR="00BA10AB" w:rsidRPr="00793459">
        <w:rPr>
          <w:sz w:val="28"/>
          <w:szCs w:val="28"/>
        </w:rPr>
        <w:t xml:space="preserve"> – </w:t>
      </w:r>
      <w:r w:rsidR="004E1923" w:rsidRPr="00793459">
        <w:rPr>
          <w:sz w:val="28"/>
          <w:szCs w:val="28"/>
        </w:rPr>
        <w:t>нерезидентов и физические лица-предприниматели</w:t>
      </w:r>
      <w:r w:rsidRPr="00793459">
        <w:rPr>
          <w:sz w:val="28"/>
          <w:szCs w:val="28"/>
        </w:rPr>
        <w:t>,</w:t>
      </w:r>
      <w:r w:rsidR="004E1923" w:rsidRPr="00793459">
        <w:rPr>
          <w:sz w:val="28"/>
          <w:szCs w:val="28"/>
        </w:rPr>
        <w:t xml:space="preserve"> которые зарегистрированы в Донецкой Народной Республике в установленном порядке и осуществляю</w:t>
      </w:r>
      <w:r w:rsidR="00A862DF" w:rsidRPr="00793459">
        <w:rPr>
          <w:sz w:val="28"/>
          <w:szCs w:val="28"/>
        </w:rPr>
        <w:t>т</w:t>
      </w:r>
      <w:r w:rsidR="004E1923" w:rsidRPr="00793459">
        <w:rPr>
          <w:sz w:val="28"/>
          <w:szCs w:val="28"/>
        </w:rPr>
        <w:t xml:space="preserve"> деятельность на территории Донецкой Народной Республики</w:t>
      </w:r>
      <w:r w:rsidRPr="00793459">
        <w:rPr>
          <w:sz w:val="28"/>
          <w:szCs w:val="28"/>
        </w:rPr>
        <w:t>»;</w:t>
      </w:r>
    </w:p>
    <w:p w:rsidR="00E65C20" w:rsidRPr="00793459" w:rsidRDefault="00415246" w:rsidP="000A7B43">
      <w:pPr>
        <w:spacing w:after="360" w:line="276" w:lineRule="auto"/>
        <w:ind w:firstLine="709"/>
        <w:jc w:val="both"/>
        <w:rPr>
          <w:sz w:val="28"/>
          <w:szCs w:val="28"/>
        </w:rPr>
      </w:pPr>
      <w:r>
        <w:rPr>
          <w:sz w:val="28"/>
          <w:szCs w:val="28"/>
        </w:rPr>
        <w:br w:type="page"/>
      </w:r>
      <w:r w:rsidR="008F0952" w:rsidRPr="00793459">
        <w:rPr>
          <w:sz w:val="28"/>
          <w:szCs w:val="28"/>
        </w:rPr>
        <w:lastRenderedPageBreak/>
        <w:t>2)</w:t>
      </w:r>
      <w:r w:rsidR="00BA10AB" w:rsidRPr="00793459">
        <w:rPr>
          <w:sz w:val="28"/>
          <w:szCs w:val="28"/>
        </w:rPr>
        <w:t> </w:t>
      </w:r>
      <w:r w:rsidR="00E65C20" w:rsidRPr="00793459">
        <w:rPr>
          <w:sz w:val="28"/>
          <w:szCs w:val="28"/>
        </w:rPr>
        <w:t>в статью 153 внести следующие изменения:</w:t>
      </w:r>
    </w:p>
    <w:p w:rsidR="008F0952" w:rsidRPr="00793459" w:rsidRDefault="00E65C20" w:rsidP="000A7B43">
      <w:pPr>
        <w:spacing w:after="360" w:line="276" w:lineRule="auto"/>
        <w:ind w:firstLine="709"/>
        <w:jc w:val="both"/>
        <w:rPr>
          <w:sz w:val="28"/>
          <w:szCs w:val="28"/>
        </w:rPr>
      </w:pPr>
      <w:r w:rsidRPr="00793459">
        <w:rPr>
          <w:sz w:val="28"/>
          <w:szCs w:val="28"/>
        </w:rPr>
        <w:t>а) </w:t>
      </w:r>
      <w:r w:rsidR="008F0952" w:rsidRPr="00793459">
        <w:rPr>
          <w:sz w:val="28"/>
          <w:szCs w:val="28"/>
        </w:rPr>
        <w:t>часть 1 изложить в следующей редакции:</w:t>
      </w:r>
    </w:p>
    <w:p w:rsidR="008F0952" w:rsidRPr="00793459" w:rsidRDefault="008F0952" w:rsidP="000A7B43">
      <w:pPr>
        <w:spacing w:after="360" w:line="276" w:lineRule="auto"/>
        <w:ind w:firstLine="709"/>
        <w:jc w:val="both"/>
        <w:rPr>
          <w:sz w:val="28"/>
          <w:szCs w:val="28"/>
        </w:rPr>
      </w:pPr>
      <w:r w:rsidRPr="00793459">
        <w:rPr>
          <w:sz w:val="28"/>
          <w:szCs w:val="28"/>
        </w:rPr>
        <w:t>«1. Декларантами имеют право выступать:</w:t>
      </w:r>
    </w:p>
    <w:p w:rsidR="008F0952" w:rsidRPr="00793459" w:rsidRDefault="008F0952" w:rsidP="000A7B43">
      <w:pPr>
        <w:spacing w:after="360" w:line="276" w:lineRule="auto"/>
        <w:ind w:firstLine="709"/>
        <w:jc w:val="both"/>
        <w:rPr>
          <w:sz w:val="28"/>
          <w:szCs w:val="28"/>
        </w:rPr>
      </w:pPr>
      <w:bookmarkStart w:id="2" w:name="n2217"/>
      <w:bookmarkEnd w:id="2"/>
      <w:r w:rsidRPr="00793459">
        <w:rPr>
          <w:sz w:val="28"/>
          <w:szCs w:val="28"/>
        </w:rPr>
        <w:t>1) при перемещении товаров, транспортных средств и иных предметов через таможенную границу Донецкой Народной Республики или при изменении таможенного режима относительно товаров на основании внешнеэкономического договора, заключенного резидентом, – резидент, которым или от лица которого заключен настоящий договор;</w:t>
      </w:r>
    </w:p>
    <w:p w:rsidR="008F0952" w:rsidRPr="00793459" w:rsidRDefault="008F0952" w:rsidP="000A7B43">
      <w:pPr>
        <w:spacing w:after="360" w:line="276" w:lineRule="auto"/>
        <w:ind w:firstLine="709"/>
        <w:jc w:val="both"/>
        <w:rPr>
          <w:sz w:val="28"/>
          <w:szCs w:val="28"/>
        </w:rPr>
      </w:pPr>
      <w:r w:rsidRPr="00793459">
        <w:rPr>
          <w:sz w:val="28"/>
          <w:szCs w:val="28"/>
        </w:rPr>
        <w:t xml:space="preserve">2) при перемещении </w:t>
      </w:r>
      <w:r w:rsidR="00951CC9" w:rsidRPr="00793459">
        <w:rPr>
          <w:sz w:val="28"/>
          <w:szCs w:val="28"/>
        </w:rPr>
        <w:t xml:space="preserve">филиалом </w:t>
      </w:r>
      <w:r w:rsidR="001E038F" w:rsidRPr="00793459">
        <w:rPr>
          <w:sz w:val="28"/>
          <w:szCs w:val="28"/>
        </w:rPr>
        <w:t>юридического лица</w:t>
      </w:r>
      <w:r w:rsidR="00604B23" w:rsidRPr="00793459">
        <w:rPr>
          <w:sz w:val="28"/>
          <w:szCs w:val="28"/>
        </w:rPr>
        <w:t xml:space="preserve"> – </w:t>
      </w:r>
      <w:r w:rsidR="001E038F" w:rsidRPr="00793459">
        <w:rPr>
          <w:sz w:val="28"/>
          <w:szCs w:val="28"/>
        </w:rPr>
        <w:t>нерезидента</w:t>
      </w:r>
      <w:r w:rsidRPr="00793459">
        <w:rPr>
          <w:sz w:val="28"/>
          <w:szCs w:val="28"/>
        </w:rPr>
        <w:t>, осуществляющ</w:t>
      </w:r>
      <w:r w:rsidR="00714B2D" w:rsidRPr="00793459">
        <w:rPr>
          <w:sz w:val="28"/>
          <w:szCs w:val="28"/>
        </w:rPr>
        <w:t>им</w:t>
      </w:r>
      <w:r w:rsidRPr="00793459">
        <w:rPr>
          <w:sz w:val="28"/>
          <w:szCs w:val="28"/>
        </w:rPr>
        <w:t xml:space="preserve"> на территории Донецкой Народной Республики хозяйственную деятельность, товаров, транспортных средств и иных предметов через таможенную границу Донецкой Народной </w:t>
      </w:r>
      <w:r w:rsidR="00714B2D" w:rsidRPr="00793459">
        <w:rPr>
          <w:sz w:val="28"/>
          <w:szCs w:val="28"/>
        </w:rPr>
        <w:t>Республики,</w:t>
      </w:r>
      <w:r w:rsidRPr="00793459">
        <w:rPr>
          <w:sz w:val="28"/>
          <w:szCs w:val="28"/>
        </w:rPr>
        <w:t xml:space="preserve"> как на основании внешнеэкономического договора, так и на основании иных документов, подтверждающих право владения, пользования и (или) распоряжения товарами не в рамках внешнеэкономической сделки – </w:t>
      </w:r>
      <w:r w:rsidR="00951CC9" w:rsidRPr="00793459">
        <w:rPr>
          <w:sz w:val="28"/>
          <w:szCs w:val="28"/>
        </w:rPr>
        <w:t xml:space="preserve">филиал </w:t>
      </w:r>
      <w:r w:rsidR="001E038F" w:rsidRPr="00793459">
        <w:rPr>
          <w:sz w:val="28"/>
          <w:szCs w:val="28"/>
        </w:rPr>
        <w:t>юридического лица</w:t>
      </w:r>
      <w:r w:rsidR="00617E7A" w:rsidRPr="00793459">
        <w:rPr>
          <w:sz w:val="28"/>
          <w:szCs w:val="28"/>
        </w:rPr>
        <w:t xml:space="preserve"> – </w:t>
      </w:r>
      <w:r w:rsidR="001E038F" w:rsidRPr="00793459">
        <w:rPr>
          <w:sz w:val="28"/>
          <w:szCs w:val="28"/>
        </w:rPr>
        <w:t>нерезидента</w:t>
      </w:r>
      <w:r w:rsidRPr="00793459">
        <w:rPr>
          <w:sz w:val="28"/>
          <w:szCs w:val="28"/>
        </w:rPr>
        <w:t>;</w:t>
      </w:r>
    </w:p>
    <w:p w:rsidR="00971148" w:rsidRPr="00793459" w:rsidRDefault="00617E7A" w:rsidP="000A7B43">
      <w:pPr>
        <w:spacing w:after="360" w:line="276" w:lineRule="auto"/>
        <w:ind w:firstLine="709"/>
        <w:jc w:val="both"/>
        <w:rPr>
          <w:sz w:val="28"/>
          <w:szCs w:val="28"/>
        </w:rPr>
      </w:pPr>
      <w:bookmarkStart w:id="3" w:name="n2218"/>
      <w:bookmarkEnd w:id="3"/>
      <w:r w:rsidRPr="00793459">
        <w:rPr>
          <w:sz w:val="28"/>
          <w:szCs w:val="28"/>
        </w:rPr>
        <w:t>3) </w:t>
      </w:r>
      <w:r w:rsidR="008F0952" w:rsidRPr="00793459">
        <w:rPr>
          <w:sz w:val="28"/>
          <w:szCs w:val="28"/>
        </w:rPr>
        <w:t>в других случаях – лицо, которое согласно законодательству Донецкой Народной Республики имеет право совершать относительно товаров, транспортных средств юридически значимые действия от своего имени»;</w:t>
      </w:r>
    </w:p>
    <w:p w:rsidR="00971148" w:rsidRPr="00793459" w:rsidRDefault="00E65C20" w:rsidP="000A7B43">
      <w:pPr>
        <w:spacing w:after="360" w:line="276" w:lineRule="auto"/>
        <w:ind w:firstLine="709"/>
        <w:jc w:val="both"/>
        <w:rPr>
          <w:sz w:val="28"/>
          <w:szCs w:val="28"/>
        </w:rPr>
      </w:pPr>
      <w:r w:rsidRPr="00793459">
        <w:rPr>
          <w:sz w:val="28"/>
          <w:szCs w:val="28"/>
        </w:rPr>
        <w:t>б) </w:t>
      </w:r>
      <w:r w:rsidR="006F5461" w:rsidRPr="00793459">
        <w:rPr>
          <w:sz w:val="28"/>
          <w:szCs w:val="28"/>
        </w:rPr>
        <w:t>а</w:t>
      </w:r>
      <w:r w:rsidR="00971148" w:rsidRPr="00793459">
        <w:rPr>
          <w:sz w:val="28"/>
          <w:szCs w:val="28"/>
        </w:rPr>
        <w:t>бзац первый части 2 изложить в следующей редакции:</w:t>
      </w:r>
    </w:p>
    <w:p w:rsidR="00971148" w:rsidRPr="00793459" w:rsidRDefault="00971148" w:rsidP="000A7B43">
      <w:pPr>
        <w:spacing w:after="360" w:line="276" w:lineRule="auto"/>
        <w:ind w:firstLine="709"/>
        <w:jc w:val="both"/>
        <w:rPr>
          <w:sz w:val="28"/>
          <w:szCs w:val="28"/>
        </w:rPr>
      </w:pPr>
      <w:r w:rsidRPr="00793459">
        <w:rPr>
          <w:sz w:val="28"/>
          <w:szCs w:val="28"/>
        </w:rPr>
        <w:t>«2. Декларантами могут быть только резиденты, кроме случаев, указанных в части 1 настоящей статьи, а также перемещения через таможенную границу Донецкой Народной Республики:»</w:t>
      </w:r>
      <w:r w:rsidR="002E3245" w:rsidRPr="00793459">
        <w:rPr>
          <w:sz w:val="28"/>
          <w:szCs w:val="28"/>
        </w:rPr>
        <w:t>;</w:t>
      </w:r>
    </w:p>
    <w:p w:rsidR="00971148" w:rsidRPr="00793459" w:rsidRDefault="00E65C20" w:rsidP="000A7B43">
      <w:pPr>
        <w:spacing w:after="360" w:line="276" w:lineRule="auto"/>
        <w:ind w:firstLine="709"/>
        <w:jc w:val="both"/>
        <w:rPr>
          <w:sz w:val="28"/>
          <w:szCs w:val="28"/>
        </w:rPr>
      </w:pPr>
      <w:r w:rsidRPr="00793459">
        <w:rPr>
          <w:sz w:val="28"/>
          <w:szCs w:val="28"/>
        </w:rPr>
        <w:t>в) </w:t>
      </w:r>
      <w:r w:rsidR="006F5461" w:rsidRPr="00793459">
        <w:rPr>
          <w:sz w:val="28"/>
          <w:szCs w:val="28"/>
        </w:rPr>
        <w:t>ч</w:t>
      </w:r>
      <w:r w:rsidR="00971148" w:rsidRPr="00793459">
        <w:rPr>
          <w:sz w:val="28"/>
          <w:szCs w:val="28"/>
        </w:rPr>
        <w:t>асть 3 изложить в следующей редакции:</w:t>
      </w:r>
    </w:p>
    <w:p w:rsidR="00971148" w:rsidRPr="00793459" w:rsidRDefault="00971148" w:rsidP="000A7B43">
      <w:pPr>
        <w:spacing w:after="360" w:line="276" w:lineRule="auto"/>
        <w:ind w:firstLine="709"/>
        <w:jc w:val="both"/>
        <w:rPr>
          <w:sz w:val="28"/>
          <w:szCs w:val="28"/>
        </w:rPr>
      </w:pPr>
      <w:r w:rsidRPr="00793459">
        <w:rPr>
          <w:sz w:val="28"/>
          <w:szCs w:val="28"/>
        </w:rPr>
        <w:t xml:space="preserve">«3. Субъекты хозяйствования, организации и учреждения, </w:t>
      </w:r>
      <w:r w:rsidR="00951CC9" w:rsidRPr="00793459">
        <w:rPr>
          <w:sz w:val="28"/>
          <w:szCs w:val="28"/>
        </w:rPr>
        <w:t xml:space="preserve">филиалы </w:t>
      </w:r>
      <w:r w:rsidR="001E038F" w:rsidRPr="00793459">
        <w:rPr>
          <w:sz w:val="28"/>
          <w:szCs w:val="28"/>
        </w:rPr>
        <w:t>юридических лиц</w:t>
      </w:r>
      <w:r w:rsidR="00416D59" w:rsidRPr="00793459">
        <w:rPr>
          <w:sz w:val="28"/>
          <w:szCs w:val="28"/>
        </w:rPr>
        <w:t xml:space="preserve"> – </w:t>
      </w:r>
      <w:r w:rsidR="001E038F" w:rsidRPr="00793459">
        <w:rPr>
          <w:sz w:val="28"/>
          <w:szCs w:val="28"/>
        </w:rPr>
        <w:t>нерезидентов</w:t>
      </w:r>
      <w:r w:rsidRPr="00793459">
        <w:rPr>
          <w:sz w:val="28"/>
          <w:szCs w:val="28"/>
        </w:rPr>
        <w:t xml:space="preserve"> могут быть декларантами при условии пребывания их на учете в Департаменте таможенного дела».</w:t>
      </w:r>
      <w:r w:rsidR="001E038F" w:rsidRPr="00793459">
        <w:rPr>
          <w:sz w:val="28"/>
          <w:szCs w:val="28"/>
        </w:rPr>
        <w:t xml:space="preserve"> </w:t>
      </w:r>
    </w:p>
    <w:p w:rsidR="007B092E" w:rsidRPr="00793459" w:rsidRDefault="00415246" w:rsidP="000A7B43">
      <w:pPr>
        <w:suppressAutoHyphens/>
        <w:spacing w:before="120" w:after="360" w:line="276" w:lineRule="auto"/>
        <w:ind w:firstLine="709"/>
        <w:jc w:val="both"/>
        <w:rPr>
          <w:b/>
          <w:kern w:val="2"/>
          <w:sz w:val="28"/>
          <w:szCs w:val="28"/>
        </w:rPr>
      </w:pPr>
      <w:r>
        <w:rPr>
          <w:b/>
          <w:kern w:val="2"/>
          <w:sz w:val="28"/>
          <w:szCs w:val="28"/>
        </w:rPr>
        <w:br w:type="page"/>
      </w:r>
      <w:r w:rsidR="00CA44FC" w:rsidRPr="00793459">
        <w:rPr>
          <w:b/>
          <w:kern w:val="2"/>
          <w:sz w:val="28"/>
          <w:szCs w:val="28"/>
        </w:rPr>
        <w:lastRenderedPageBreak/>
        <w:t xml:space="preserve">Статья </w:t>
      </w:r>
      <w:r w:rsidR="008C021F" w:rsidRPr="00793459">
        <w:rPr>
          <w:b/>
          <w:kern w:val="2"/>
          <w:sz w:val="28"/>
          <w:szCs w:val="28"/>
        </w:rPr>
        <w:t>4</w:t>
      </w:r>
    </w:p>
    <w:p w:rsidR="009304B1" w:rsidRDefault="009304B1" w:rsidP="00415246">
      <w:pPr>
        <w:spacing w:line="276" w:lineRule="auto"/>
        <w:ind w:firstLine="709"/>
        <w:jc w:val="both"/>
        <w:rPr>
          <w:sz w:val="28"/>
          <w:szCs w:val="28"/>
        </w:rPr>
      </w:pPr>
      <w:r w:rsidRPr="00793459">
        <w:rPr>
          <w:sz w:val="28"/>
          <w:szCs w:val="28"/>
        </w:rPr>
        <w:t>Совету Министров Донецкой Народной Республики в течение шести месяцев со дня вступления в силу настоящего Закона обеспечить приведение своих нормативных правовых актов и нормативных правовых актов иных республиканских органов исполнительной власти в соответствие с настоящим Законом.</w:t>
      </w:r>
    </w:p>
    <w:p w:rsidR="00415246" w:rsidRDefault="00415246" w:rsidP="00415246">
      <w:pPr>
        <w:spacing w:line="276" w:lineRule="auto"/>
        <w:ind w:firstLine="709"/>
        <w:jc w:val="both"/>
        <w:rPr>
          <w:sz w:val="28"/>
          <w:szCs w:val="28"/>
        </w:rPr>
      </w:pPr>
    </w:p>
    <w:p w:rsidR="00415246" w:rsidRDefault="00415246" w:rsidP="00415246">
      <w:pPr>
        <w:spacing w:line="276" w:lineRule="auto"/>
        <w:ind w:firstLine="709"/>
        <w:jc w:val="both"/>
        <w:rPr>
          <w:sz w:val="28"/>
          <w:szCs w:val="28"/>
        </w:rPr>
      </w:pPr>
    </w:p>
    <w:p w:rsidR="00415246" w:rsidRDefault="00415246" w:rsidP="00415246">
      <w:pPr>
        <w:spacing w:line="276" w:lineRule="auto"/>
        <w:ind w:firstLine="709"/>
        <w:jc w:val="both"/>
        <w:rPr>
          <w:sz w:val="28"/>
          <w:szCs w:val="28"/>
        </w:rPr>
      </w:pPr>
    </w:p>
    <w:p w:rsidR="00415246" w:rsidRPr="00793459" w:rsidRDefault="00415246" w:rsidP="00415246">
      <w:pPr>
        <w:spacing w:line="276" w:lineRule="auto"/>
        <w:ind w:firstLine="709"/>
        <w:jc w:val="both"/>
        <w:rPr>
          <w:sz w:val="28"/>
          <w:szCs w:val="28"/>
        </w:rPr>
      </w:pPr>
    </w:p>
    <w:p w:rsidR="00415246" w:rsidRPr="00A67CCE" w:rsidRDefault="00415246" w:rsidP="00415246">
      <w:pPr>
        <w:ind w:right="-284"/>
        <w:rPr>
          <w:sz w:val="28"/>
          <w:szCs w:val="28"/>
        </w:rPr>
      </w:pPr>
      <w:r w:rsidRPr="00A67CCE">
        <w:rPr>
          <w:sz w:val="28"/>
          <w:szCs w:val="28"/>
        </w:rPr>
        <w:t xml:space="preserve">Глава </w:t>
      </w:r>
    </w:p>
    <w:p w:rsidR="00415246" w:rsidRPr="00A67CCE" w:rsidRDefault="00415246" w:rsidP="00415246">
      <w:pPr>
        <w:spacing w:after="120"/>
        <w:ind w:right="-1"/>
        <w:rPr>
          <w:sz w:val="28"/>
          <w:szCs w:val="28"/>
        </w:rPr>
      </w:pPr>
      <w:r w:rsidRPr="00A67CCE">
        <w:rPr>
          <w:sz w:val="28"/>
          <w:szCs w:val="28"/>
        </w:rPr>
        <w:t>Донецкой Народной Республики</w:t>
      </w:r>
      <w:r w:rsidRPr="00A67CCE">
        <w:rPr>
          <w:sz w:val="28"/>
          <w:szCs w:val="28"/>
        </w:rPr>
        <w:tab/>
      </w:r>
      <w:r w:rsidRPr="00A67CCE">
        <w:rPr>
          <w:sz w:val="28"/>
          <w:szCs w:val="28"/>
        </w:rPr>
        <w:tab/>
      </w:r>
      <w:r w:rsidRPr="00A67CCE">
        <w:rPr>
          <w:sz w:val="28"/>
          <w:szCs w:val="28"/>
        </w:rPr>
        <w:tab/>
      </w:r>
      <w:r w:rsidRPr="00A67CCE">
        <w:rPr>
          <w:sz w:val="28"/>
          <w:szCs w:val="28"/>
        </w:rPr>
        <w:tab/>
        <w:t xml:space="preserve">               А.В.Захарченко</w:t>
      </w:r>
    </w:p>
    <w:p w:rsidR="00415246" w:rsidRPr="00A67CCE" w:rsidRDefault="00415246" w:rsidP="00415246">
      <w:pPr>
        <w:spacing w:after="120"/>
        <w:ind w:right="-284"/>
        <w:rPr>
          <w:sz w:val="28"/>
          <w:szCs w:val="28"/>
        </w:rPr>
      </w:pPr>
      <w:r w:rsidRPr="00A67CCE">
        <w:rPr>
          <w:sz w:val="28"/>
          <w:szCs w:val="28"/>
        </w:rPr>
        <w:t>г. Донецк</w:t>
      </w:r>
    </w:p>
    <w:p w:rsidR="00415246" w:rsidRPr="00A67CCE" w:rsidRDefault="00A65AB5" w:rsidP="00415246">
      <w:pPr>
        <w:spacing w:after="120"/>
        <w:ind w:right="-1"/>
        <w:rPr>
          <w:sz w:val="28"/>
          <w:szCs w:val="28"/>
        </w:rPr>
      </w:pPr>
      <w:r>
        <w:rPr>
          <w:sz w:val="28"/>
          <w:szCs w:val="28"/>
        </w:rPr>
        <w:t>27 марта</w:t>
      </w:r>
      <w:r w:rsidR="00415246" w:rsidRPr="00A67CCE">
        <w:rPr>
          <w:sz w:val="28"/>
          <w:szCs w:val="28"/>
        </w:rPr>
        <w:t xml:space="preserve"> 2017 года</w:t>
      </w:r>
    </w:p>
    <w:p w:rsidR="00415246" w:rsidRPr="00A67CCE" w:rsidRDefault="00415246" w:rsidP="00415246">
      <w:pPr>
        <w:pStyle w:val="a7"/>
        <w:spacing w:after="120"/>
        <w:rPr>
          <w:rFonts w:ascii="Times New Roman" w:hAnsi="Times New Roman"/>
          <w:b/>
          <w:bCs/>
          <w:sz w:val="28"/>
          <w:szCs w:val="28"/>
        </w:rPr>
      </w:pPr>
      <w:r w:rsidRPr="00A67CCE">
        <w:rPr>
          <w:rFonts w:ascii="Times New Roman" w:hAnsi="Times New Roman"/>
          <w:sz w:val="28"/>
          <w:szCs w:val="28"/>
        </w:rPr>
        <w:t xml:space="preserve">№ </w:t>
      </w:r>
      <w:r w:rsidR="00A65AB5">
        <w:rPr>
          <w:rFonts w:ascii="Times New Roman" w:hAnsi="Times New Roman"/>
          <w:sz w:val="28"/>
          <w:szCs w:val="28"/>
        </w:rPr>
        <w:t>164-IНС</w:t>
      </w:r>
    </w:p>
    <w:p w:rsidR="00F73F61" w:rsidRPr="004E1923" w:rsidRDefault="00905682" w:rsidP="00415246">
      <w:pPr>
        <w:shd w:val="clear" w:color="auto" w:fill="FFFFFF"/>
        <w:spacing w:after="360" w:line="276" w:lineRule="auto"/>
        <w:jc w:val="both"/>
        <w:textAlignment w:val="baseline"/>
        <w:rPr>
          <w:sz w:val="28"/>
          <w:szCs w:val="28"/>
        </w:rPr>
      </w:pPr>
      <w:bookmarkStart w:id="4" w:name="_GoBack"/>
      <w:bookmarkEnd w:id="4"/>
      <w:r>
        <w:rPr>
          <w:noProof/>
        </w:rPr>
        <w:drawing>
          <wp:anchor distT="0" distB="0" distL="114300" distR="114300" simplePos="0" relativeHeight="251658240" behindDoc="0" locked="0" layoutInCell="1" allowOverlap="1">
            <wp:simplePos x="1076325" y="4710430"/>
            <wp:positionH relativeFrom="margin">
              <wp:align>right</wp:align>
            </wp:positionH>
            <wp:positionV relativeFrom="margin">
              <wp:align>bottom</wp:align>
            </wp:positionV>
            <wp:extent cx="719455" cy="719455"/>
            <wp:effectExtent l="0" t="0" r="4445" b="4445"/>
            <wp:wrapSquare wrapText="bothSides"/>
            <wp:docPr id="2" name="Рисунок 2" descr="http://qrcoder.ru/code/?http%3A%2F%2Fdnrsovet.su%2Fzakonodatelnaya-deyatelnost%2Fprinyatye%2Fzakony%2Fzakon-donetskoj-narodnoj-respubliki-o-vnesenii-izmenenij-v-nekotorye-zakony-donetskoj-narodnoj-respubliki-2%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3A%2F%2Fdnrsovet.su%2Fzakonodatelnaya-deyatelnost%2Fprinyatye%2Fzakony%2Fzakon-donetskoj-narodnoj-respubliki-o-vnesenii-izmenenij-v-nekotorye-zakony-donetskoj-narodnoj-respubliki-2%2F&amp;4&amp;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F73F61" w:rsidRPr="004E1923" w:rsidSect="00415246">
      <w:headerReference w:type="default" r:id="rId14"/>
      <w:footerReference w:type="even" r:id="rId15"/>
      <w:footerReference w:type="default" r:id="rId16"/>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E0F" w:rsidRDefault="000E0E0F">
      <w:r>
        <w:separator/>
      </w:r>
    </w:p>
  </w:endnote>
  <w:endnote w:type="continuationSeparator" w:id="0">
    <w:p w:rsidR="000E0E0F" w:rsidRDefault="000E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00022FF" w:usb1="C000205B" w:usb2="00000009" w:usb3="00000000" w:csb0="000001D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876" w:rsidRDefault="00F63876" w:rsidP="00601AAE">
    <w:pPr>
      <w:pStyle w:val="af5"/>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F63876" w:rsidRDefault="00F63876" w:rsidP="006441FD">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876" w:rsidRDefault="00F63876" w:rsidP="006441FD">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E0F" w:rsidRDefault="000E0E0F">
      <w:r>
        <w:separator/>
      </w:r>
    </w:p>
  </w:footnote>
  <w:footnote w:type="continuationSeparator" w:id="0">
    <w:p w:rsidR="000E0E0F" w:rsidRDefault="000E0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257" w:rsidRDefault="006D1257">
    <w:pPr>
      <w:pStyle w:val="af8"/>
      <w:jc w:val="center"/>
    </w:pPr>
    <w:r>
      <w:fldChar w:fldCharType="begin"/>
    </w:r>
    <w:r>
      <w:instrText>PAGE   \* MERGEFORMAT</w:instrText>
    </w:r>
    <w:r>
      <w:fldChar w:fldCharType="separate"/>
    </w:r>
    <w:r w:rsidR="00905682">
      <w:rPr>
        <w:noProof/>
      </w:rPr>
      <w:t>20</w:t>
    </w:r>
    <w:r>
      <w:fldChar w:fldCharType="end"/>
    </w:r>
  </w:p>
  <w:p w:rsidR="006D1257" w:rsidRDefault="006D1257">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6"/>
    <w:multiLevelType w:val="hybridMultilevel"/>
    <w:tmpl w:val="72525858"/>
    <w:lvl w:ilvl="0" w:tplc="A8485A78">
      <w:start w:val="1"/>
      <w:numFmt w:val="decimal"/>
      <w:lvlText w:val="%1)"/>
      <w:lvlJc w:val="left"/>
      <w:pPr>
        <w:ind w:left="360" w:hanging="360"/>
      </w:pPr>
      <w:rPr>
        <w:color w:val="auto"/>
      </w:rPr>
    </w:lvl>
    <w:lvl w:ilvl="1" w:tplc="04190019">
      <w:start w:val="1"/>
      <w:numFmt w:val="lowerLetter"/>
      <w:lvlRestart w:val="0"/>
      <w:lvlText w:val="%2."/>
      <w:lvlJc w:val="left"/>
      <w:pPr>
        <w:ind w:left="1440" w:hanging="360"/>
      </w:pPr>
    </w:lvl>
    <w:lvl w:ilvl="2" w:tplc="0419001B">
      <w:start w:val="1"/>
      <w:numFmt w:val="lowerRoman"/>
      <w:lvlRestart w:val="0"/>
      <w:lvlText w:val="%3."/>
      <w:lvlJc w:val="right"/>
      <w:pPr>
        <w:ind w:left="2160" w:hanging="180"/>
      </w:pPr>
    </w:lvl>
    <w:lvl w:ilvl="3" w:tplc="0419000F">
      <w:start w:val="1"/>
      <w:numFmt w:val="decimal"/>
      <w:lvlRestart w:val="0"/>
      <w:lvlText w:val="%4."/>
      <w:lvlJc w:val="left"/>
      <w:pPr>
        <w:ind w:left="2880" w:hanging="360"/>
      </w:pPr>
    </w:lvl>
    <w:lvl w:ilvl="4" w:tplc="04190019">
      <w:start w:val="1"/>
      <w:numFmt w:val="lowerLetter"/>
      <w:lvlRestart w:val="0"/>
      <w:lvlText w:val="%5."/>
      <w:lvlJc w:val="left"/>
      <w:pPr>
        <w:ind w:left="3600" w:hanging="360"/>
      </w:pPr>
    </w:lvl>
    <w:lvl w:ilvl="5" w:tplc="0419001B">
      <w:start w:val="1"/>
      <w:numFmt w:val="lowerRoman"/>
      <w:lvlRestart w:val="0"/>
      <w:lvlText w:val="%6."/>
      <w:lvlJc w:val="right"/>
      <w:pPr>
        <w:ind w:left="4320" w:hanging="180"/>
      </w:pPr>
    </w:lvl>
    <w:lvl w:ilvl="6" w:tplc="0419000F">
      <w:start w:val="1"/>
      <w:numFmt w:val="decimal"/>
      <w:lvlRestart w:val="0"/>
      <w:lvlText w:val="%7."/>
      <w:lvlJc w:val="left"/>
      <w:pPr>
        <w:ind w:left="5040" w:hanging="360"/>
      </w:pPr>
    </w:lvl>
    <w:lvl w:ilvl="7" w:tplc="04190019">
      <w:start w:val="1"/>
      <w:numFmt w:val="lowerLetter"/>
      <w:lvlRestart w:val="0"/>
      <w:lvlText w:val="%8."/>
      <w:lvlJc w:val="left"/>
      <w:pPr>
        <w:ind w:left="5760" w:hanging="360"/>
      </w:pPr>
    </w:lvl>
    <w:lvl w:ilvl="8" w:tplc="0419001B">
      <w:start w:val="1"/>
      <w:numFmt w:val="lowerRoman"/>
      <w:lvlRestart w:val="0"/>
      <w:lvlText w:val="%9."/>
      <w:lvlJc w:val="right"/>
      <w:pPr>
        <w:ind w:left="6480" w:hanging="180"/>
      </w:pPr>
    </w:lvl>
  </w:abstractNum>
  <w:abstractNum w:abstractNumId="1">
    <w:nsid w:val="016354D4"/>
    <w:multiLevelType w:val="hybridMultilevel"/>
    <w:tmpl w:val="220456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027235"/>
    <w:multiLevelType w:val="multilevel"/>
    <w:tmpl w:val="AA481A7E"/>
    <w:lvl w:ilvl="0">
      <w:start w:val="1"/>
      <w:numFmt w:val="decimal"/>
      <w:lvlText w:val="%1)"/>
      <w:lvlJc w:val="left"/>
      <w:pPr>
        <w:tabs>
          <w:tab w:val="num" w:pos="1620"/>
        </w:tabs>
        <w:ind w:left="162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nsid w:val="1230720E"/>
    <w:multiLevelType w:val="hybridMultilevel"/>
    <w:tmpl w:val="D4EAA170"/>
    <w:lvl w:ilvl="0" w:tplc="878803FC">
      <w:start w:val="1"/>
      <w:numFmt w:val="decimal"/>
      <w:lvlText w:val="%1)"/>
      <w:lvlJc w:val="left"/>
      <w:pPr>
        <w:tabs>
          <w:tab w:val="num" w:pos="1260"/>
        </w:tabs>
        <w:ind w:left="1260" w:hanging="360"/>
      </w:pPr>
      <w:rPr>
        <w:rFonts w:hint="default"/>
        <w:sz w:val="28"/>
        <w:szCs w:val="28"/>
      </w:rPr>
    </w:lvl>
    <w:lvl w:ilvl="1" w:tplc="0419000F">
      <w:start w:val="1"/>
      <w:numFmt w:val="decimal"/>
      <w:lvlText w:val="%2."/>
      <w:lvlJc w:val="left"/>
      <w:pPr>
        <w:tabs>
          <w:tab w:val="num" w:pos="1800"/>
        </w:tabs>
        <w:ind w:left="1800" w:hanging="360"/>
      </w:pPr>
      <w:rPr>
        <w:rFonts w:hint="default"/>
        <w:sz w:val="28"/>
        <w:szCs w:val="28"/>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E2656CC"/>
    <w:multiLevelType w:val="hybridMultilevel"/>
    <w:tmpl w:val="32182BDE"/>
    <w:lvl w:ilvl="0" w:tplc="878803FC">
      <w:start w:val="1"/>
      <w:numFmt w:val="decimal"/>
      <w:lvlText w:val="%1)"/>
      <w:lvlJc w:val="left"/>
      <w:pPr>
        <w:tabs>
          <w:tab w:val="num" w:pos="2007"/>
        </w:tabs>
        <w:ind w:left="2007" w:hanging="360"/>
      </w:pPr>
      <w:rPr>
        <w:rFonts w:hint="default"/>
        <w:sz w:val="28"/>
        <w:szCs w:val="28"/>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1F954A11"/>
    <w:multiLevelType w:val="multilevel"/>
    <w:tmpl w:val="57723144"/>
    <w:lvl w:ilvl="0">
      <w:start w:val="70"/>
      <w:numFmt w:val="decimal"/>
      <w:lvlText w:val="%1."/>
      <w:lvlJc w:val="left"/>
      <w:pPr>
        <w:tabs>
          <w:tab w:val="num" w:pos="480"/>
        </w:tabs>
        <w:ind w:left="480" w:hanging="480"/>
      </w:pPr>
      <w:rPr>
        <w:rFonts w:hint="default"/>
        <w:sz w:val="24"/>
      </w:rPr>
    </w:lvl>
    <w:lvl w:ilvl="1">
      <w:start w:val="2"/>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800"/>
        </w:tabs>
        <w:ind w:left="1800" w:hanging="1800"/>
      </w:pPr>
      <w:rPr>
        <w:rFonts w:hint="default"/>
        <w:sz w:val="24"/>
      </w:rPr>
    </w:lvl>
    <w:lvl w:ilvl="7">
      <w:start w:val="1"/>
      <w:numFmt w:val="decimal"/>
      <w:lvlText w:val="%1.%2.%3.%4.%5.%6.%7.%8."/>
      <w:lvlJc w:val="left"/>
      <w:pPr>
        <w:tabs>
          <w:tab w:val="num" w:pos="1800"/>
        </w:tabs>
        <w:ind w:left="1800" w:hanging="180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6">
    <w:nsid w:val="24300F2F"/>
    <w:multiLevelType w:val="hybridMultilevel"/>
    <w:tmpl w:val="6D829F3A"/>
    <w:lvl w:ilvl="0" w:tplc="9782C44C">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nsid w:val="24A45E7C"/>
    <w:multiLevelType w:val="hybridMultilevel"/>
    <w:tmpl w:val="20D294B6"/>
    <w:lvl w:ilvl="0" w:tplc="9782C44C">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24D8326B"/>
    <w:multiLevelType w:val="multilevel"/>
    <w:tmpl w:val="A1BC1980"/>
    <w:lvl w:ilvl="0">
      <w:start w:val="1"/>
      <w:numFmt w:val="decimal"/>
      <w:lvlText w:val="%1)"/>
      <w:lvlJc w:val="left"/>
      <w:pPr>
        <w:tabs>
          <w:tab w:val="num" w:pos="1620"/>
        </w:tabs>
        <w:ind w:left="162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9">
    <w:nsid w:val="262F08E6"/>
    <w:multiLevelType w:val="hybridMultilevel"/>
    <w:tmpl w:val="613E1A26"/>
    <w:lvl w:ilvl="0" w:tplc="2FD099E4">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0">
    <w:nsid w:val="29816AE6"/>
    <w:multiLevelType w:val="hybridMultilevel"/>
    <w:tmpl w:val="AF5021CC"/>
    <w:lvl w:ilvl="0" w:tplc="9782C44C">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nsid w:val="2D3D369C"/>
    <w:multiLevelType w:val="multilevel"/>
    <w:tmpl w:val="AF5021CC"/>
    <w:lvl w:ilvl="0">
      <w:start w:val="1"/>
      <w:numFmt w:val="decimal"/>
      <w:lvlText w:val="%1)"/>
      <w:lvlJc w:val="left"/>
      <w:pPr>
        <w:tabs>
          <w:tab w:val="num" w:pos="1620"/>
        </w:tabs>
        <w:ind w:left="162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2">
    <w:nsid w:val="3AD4207E"/>
    <w:multiLevelType w:val="hybridMultilevel"/>
    <w:tmpl w:val="662ACB5A"/>
    <w:lvl w:ilvl="0" w:tplc="9782C44C">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3B380AD1"/>
    <w:multiLevelType w:val="hybridMultilevel"/>
    <w:tmpl w:val="59941CF2"/>
    <w:lvl w:ilvl="0" w:tplc="9782C44C">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46625D5C"/>
    <w:multiLevelType w:val="hybridMultilevel"/>
    <w:tmpl w:val="AA481A7E"/>
    <w:lvl w:ilvl="0" w:tplc="9782C44C">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nsid w:val="46F14A90"/>
    <w:multiLevelType w:val="hybridMultilevel"/>
    <w:tmpl w:val="67DCF2C2"/>
    <w:lvl w:ilvl="0" w:tplc="9782C44C">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6">
    <w:nsid w:val="4E4D2FEA"/>
    <w:multiLevelType w:val="hybridMultilevel"/>
    <w:tmpl w:val="D4F2F58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nsid w:val="55F976BC"/>
    <w:multiLevelType w:val="hybridMultilevel"/>
    <w:tmpl w:val="AC26B36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nsid w:val="5A246BC0"/>
    <w:multiLevelType w:val="hybridMultilevel"/>
    <w:tmpl w:val="6FC0B3A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5EDE3C82"/>
    <w:multiLevelType w:val="multilevel"/>
    <w:tmpl w:val="F2A2B482"/>
    <w:lvl w:ilvl="0">
      <w:start w:val="46"/>
      <w:numFmt w:val="decimal"/>
      <w:lvlText w:val="%1."/>
      <w:lvlJc w:val="left"/>
      <w:pPr>
        <w:tabs>
          <w:tab w:val="num" w:pos="600"/>
        </w:tabs>
        <w:ind w:left="600" w:hanging="600"/>
      </w:pPr>
      <w:rPr>
        <w:rFonts w:hint="default"/>
        <w:sz w:val="24"/>
      </w:rPr>
    </w:lvl>
    <w:lvl w:ilvl="1">
      <w:start w:val="16"/>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800"/>
        </w:tabs>
        <w:ind w:left="1800" w:hanging="1800"/>
      </w:pPr>
      <w:rPr>
        <w:rFonts w:hint="default"/>
        <w:sz w:val="24"/>
      </w:rPr>
    </w:lvl>
    <w:lvl w:ilvl="7">
      <w:start w:val="1"/>
      <w:numFmt w:val="decimal"/>
      <w:lvlText w:val="%1.%2.%3.%4.%5.%6.%7.%8."/>
      <w:lvlJc w:val="left"/>
      <w:pPr>
        <w:tabs>
          <w:tab w:val="num" w:pos="1800"/>
        </w:tabs>
        <w:ind w:left="1800" w:hanging="180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20">
    <w:nsid w:val="605D266F"/>
    <w:multiLevelType w:val="hybridMultilevel"/>
    <w:tmpl w:val="7B3E76DC"/>
    <w:lvl w:ilvl="0" w:tplc="9E62ACE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624E1914"/>
    <w:multiLevelType w:val="hybridMultilevel"/>
    <w:tmpl w:val="A1BC1980"/>
    <w:lvl w:ilvl="0" w:tplc="9782C44C">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
    <w:nsid w:val="66B87567"/>
    <w:multiLevelType w:val="hybridMultilevel"/>
    <w:tmpl w:val="62DE48A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6A741F6C"/>
    <w:multiLevelType w:val="hybridMultilevel"/>
    <w:tmpl w:val="4F361CD2"/>
    <w:lvl w:ilvl="0" w:tplc="9782C4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B916990"/>
    <w:multiLevelType w:val="hybridMultilevel"/>
    <w:tmpl w:val="D31EA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230370"/>
    <w:multiLevelType w:val="hybridMultilevel"/>
    <w:tmpl w:val="80607132"/>
    <w:lvl w:ilvl="0" w:tplc="946C7058">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nsid w:val="75C85AE1"/>
    <w:multiLevelType w:val="multilevel"/>
    <w:tmpl w:val="0ABAD14C"/>
    <w:lvl w:ilvl="0">
      <w:start w:val="1"/>
      <w:numFmt w:val="decimal"/>
      <w:lvlText w:val="%1)"/>
      <w:lvlJc w:val="left"/>
      <w:pPr>
        <w:ind w:left="928" w:hanging="360"/>
      </w:pPr>
      <w:rPr>
        <w:rFonts w:cs="Times New Roman" w:hint="default"/>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27">
    <w:nsid w:val="75E23F83"/>
    <w:multiLevelType w:val="multilevel"/>
    <w:tmpl w:val="0E726D3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AC07A82"/>
    <w:multiLevelType w:val="hybridMultilevel"/>
    <w:tmpl w:val="4C6C4C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D5A3B48"/>
    <w:multiLevelType w:val="hybridMultilevel"/>
    <w:tmpl w:val="0E726D3C"/>
    <w:lvl w:ilvl="0" w:tplc="9782C4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6"/>
  </w:num>
  <w:num w:numId="3">
    <w:abstractNumId w:val="7"/>
  </w:num>
  <w:num w:numId="4">
    <w:abstractNumId w:val="14"/>
  </w:num>
  <w:num w:numId="5">
    <w:abstractNumId w:val="2"/>
  </w:num>
  <w:num w:numId="6">
    <w:abstractNumId w:val="10"/>
  </w:num>
  <w:num w:numId="7">
    <w:abstractNumId w:val="11"/>
  </w:num>
  <w:num w:numId="8">
    <w:abstractNumId w:val="15"/>
  </w:num>
  <w:num w:numId="9">
    <w:abstractNumId w:val="6"/>
  </w:num>
  <w:num w:numId="10">
    <w:abstractNumId w:val="19"/>
  </w:num>
  <w:num w:numId="11">
    <w:abstractNumId w:val="5"/>
  </w:num>
  <w:num w:numId="12">
    <w:abstractNumId w:val="21"/>
  </w:num>
  <w:num w:numId="13">
    <w:abstractNumId w:val="8"/>
  </w:num>
  <w:num w:numId="14">
    <w:abstractNumId w:val="29"/>
  </w:num>
  <w:num w:numId="15">
    <w:abstractNumId w:val="27"/>
  </w:num>
  <w:num w:numId="16">
    <w:abstractNumId w:val="12"/>
  </w:num>
  <w:num w:numId="17">
    <w:abstractNumId w:val="23"/>
  </w:num>
  <w:num w:numId="18">
    <w:abstractNumId w:val="13"/>
  </w:num>
  <w:num w:numId="19">
    <w:abstractNumId w:val="0"/>
  </w:num>
  <w:num w:numId="20">
    <w:abstractNumId w:val="17"/>
  </w:num>
  <w:num w:numId="21">
    <w:abstractNumId w:val="4"/>
  </w:num>
  <w:num w:numId="22">
    <w:abstractNumId w:val="24"/>
  </w:num>
  <w:num w:numId="23">
    <w:abstractNumId w:val="22"/>
  </w:num>
  <w:num w:numId="24">
    <w:abstractNumId w:val="16"/>
  </w:num>
  <w:num w:numId="25">
    <w:abstractNumId w:val="28"/>
  </w:num>
  <w:num w:numId="26">
    <w:abstractNumId w:val="18"/>
  </w:num>
  <w:num w:numId="27">
    <w:abstractNumId w:val="20"/>
  </w:num>
  <w:num w:numId="28">
    <w:abstractNumId w:val="9"/>
  </w:num>
  <w:num w:numId="29">
    <w:abstractNumId w:val="25"/>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9FB"/>
    <w:rsid w:val="00004EFA"/>
    <w:rsid w:val="0002715C"/>
    <w:rsid w:val="000334B1"/>
    <w:rsid w:val="00033ED8"/>
    <w:rsid w:val="00035B7A"/>
    <w:rsid w:val="000442D9"/>
    <w:rsid w:val="00051517"/>
    <w:rsid w:val="00054182"/>
    <w:rsid w:val="0005604B"/>
    <w:rsid w:val="000615B3"/>
    <w:rsid w:val="00066C5E"/>
    <w:rsid w:val="00071B16"/>
    <w:rsid w:val="0007368E"/>
    <w:rsid w:val="00073877"/>
    <w:rsid w:val="00073943"/>
    <w:rsid w:val="00074FEA"/>
    <w:rsid w:val="00076CD1"/>
    <w:rsid w:val="000801AC"/>
    <w:rsid w:val="00082EDD"/>
    <w:rsid w:val="00085ED1"/>
    <w:rsid w:val="000860CA"/>
    <w:rsid w:val="00087680"/>
    <w:rsid w:val="00095577"/>
    <w:rsid w:val="00095713"/>
    <w:rsid w:val="000A2CD7"/>
    <w:rsid w:val="000A41DF"/>
    <w:rsid w:val="000A503E"/>
    <w:rsid w:val="000A7B43"/>
    <w:rsid w:val="000B55B4"/>
    <w:rsid w:val="000C0399"/>
    <w:rsid w:val="000C0B0A"/>
    <w:rsid w:val="000C0B9F"/>
    <w:rsid w:val="000C11A2"/>
    <w:rsid w:val="000C735F"/>
    <w:rsid w:val="000C7FB7"/>
    <w:rsid w:val="000D692B"/>
    <w:rsid w:val="000D6C2E"/>
    <w:rsid w:val="000E0E0F"/>
    <w:rsid w:val="000E3F3D"/>
    <w:rsid w:val="000E7C78"/>
    <w:rsid w:val="000F0491"/>
    <w:rsid w:val="000F0C01"/>
    <w:rsid w:val="00107173"/>
    <w:rsid w:val="001073B9"/>
    <w:rsid w:val="00127BE9"/>
    <w:rsid w:val="00132E40"/>
    <w:rsid w:val="001332EA"/>
    <w:rsid w:val="00143E26"/>
    <w:rsid w:val="001454DA"/>
    <w:rsid w:val="00146EDD"/>
    <w:rsid w:val="00152FE1"/>
    <w:rsid w:val="00152FEC"/>
    <w:rsid w:val="00153F69"/>
    <w:rsid w:val="001549BC"/>
    <w:rsid w:val="001564CF"/>
    <w:rsid w:val="00157B6A"/>
    <w:rsid w:val="001647FB"/>
    <w:rsid w:val="00164C34"/>
    <w:rsid w:val="001715BD"/>
    <w:rsid w:val="00176F71"/>
    <w:rsid w:val="001775CE"/>
    <w:rsid w:val="0018401C"/>
    <w:rsid w:val="00186B68"/>
    <w:rsid w:val="00190A23"/>
    <w:rsid w:val="00197413"/>
    <w:rsid w:val="001A51DA"/>
    <w:rsid w:val="001A5A7E"/>
    <w:rsid w:val="001A5C01"/>
    <w:rsid w:val="001A6505"/>
    <w:rsid w:val="001A7CBC"/>
    <w:rsid w:val="001B0B94"/>
    <w:rsid w:val="001B4110"/>
    <w:rsid w:val="001B76F7"/>
    <w:rsid w:val="001C01D8"/>
    <w:rsid w:val="001C020A"/>
    <w:rsid w:val="001C3605"/>
    <w:rsid w:val="001C436D"/>
    <w:rsid w:val="001C50F8"/>
    <w:rsid w:val="001D2449"/>
    <w:rsid w:val="001D25BB"/>
    <w:rsid w:val="001D3013"/>
    <w:rsid w:val="001D3F79"/>
    <w:rsid w:val="001D729A"/>
    <w:rsid w:val="001E038F"/>
    <w:rsid w:val="001E1F9F"/>
    <w:rsid w:val="002042A3"/>
    <w:rsid w:val="00205D1F"/>
    <w:rsid w:val="00210403"/>
    <w:rsid w:val="0021558C"/>
    <w:rsid w:val="0021605E"/>
    <w:rsid w:val="002420FE"/>
    <w:rsid w:val="0024390D"/>
    <w:rsid w:val="00245E69"/>
    <w:rsid w:val="00247A4D"/>
    <w:rsid w:val="0025093A"/>
    <w:rsid w:val="00263290"/>
    <w:rsid w:val="00281D32"/>
    <w:rsid w:val="00281EA7"/>
    <w:rsid w:val="002907E8"/>
    <w:rsid w:val="00291F25"/>
    <w:rsid w:val="00295043"/>
    <w:rsid w:val="002A1119"/>
    <w:rsid w:val="002A3AF1"/>
    <w:rsid w:val="002B141A"/>
    <w:rsid w:val="002B496D"/>
    <w:rsid w:val="002B5D7D"/>
    <w:rsid w:val="002C56F2"/>
    <w:rsid w:val="002E19AA"/>
    <w:rsid w:val="002E3245"/>
    <w:rsid w:val="002E40D0"/>
    <w:rsid w:val="002F247B"/>
    <w:rsid w:val="00303383"/>
    <w:rsid w:val="00303388"/>
    <w:rsid w:val="00310359"/>
    <w:rsid w:val="0031182A"/>
    <w:rsid w:val="00313464"/>
    <w:rsid w:val="00314933"/>
    <w:rsid w:val="00317D82"/>
    <w:rsid w:val="0033108B"/>
    <w:rsid w:val="00334864"/>
    <w:rsid w:val="003357B6"/>
    <w:rsid w:val="00335B54"/>
    <w:rsid w:val="0034110B"/>
    <w:rsid w:val="00347CD9"/>
    <w:rsid w:val="003515D7"/>
    <w:rsid w:val="00356CFA"/>
    <w:rsid w:val="0036432A"/>
    <w:rsid w:val="00366258"/>
    <w:rsid w:val="00372E1E"/>
    <w:rsid w:val="0037755C"/>
    <w:rsid w:val="00377E85"/>
    <w:rsid w:val="00386179"/>
    <w:rsid w:val="0039064D"/>
    <w:rsid w:val="0039392B"/>
    <w:rsid w:val="00396D79"/>
    <w:rsid w:val="003A39ED"/>
    <w:rsid w:val="003C4776"/>
    <w:rsid w:val="003C71D7"/>
    <w:rsid w:val="003D3BAF"/>
    <w:rsid w:val="003D5983"/>
    <w:rsid w:val="003D5B76"/>
    <w:rsid w:val="003D6DB6"/>
    <w:rsid w:val="003F2AB1"/>
    <w:rsid w:val="003F482B"/>
    <w:rsid w:val="003F5DE2"/>
    <w:rsid w:val="00400720"/>
    <w:rsid w:val="00400824"/>
    <w:rsid w:val="00401DC3"/>
    <w:rsid w:val="004023AA"/>
    <w:rsid w:val="00405DE4"/>
    <w:rsid w:val="004121B0"/>
    <w:rsid w:val="00415246"/>
    <w:rsid w:val="00416D59"/>
    <w:rsid w:val="0042415D"/>
    <w:rsid w:val="00433DD7"/>
    <w:rsid w:val="004348E3"/>
    <w:rsid w:val="0043541C"/>
    <w:rsid w:val="00437D3A"/>
    <w:rsid w:val="00440589"/>
    <w:rsid w:val="00441BD9"/>
    <w:rsid w:val="00445AF7"/>
    <w:rsid w:val="004475BC"/>
    <w:rsid w:val="00454BFB"/>
    <w:rsid w:val="00454C61"/>
    <w:rsid w:val="00460576"/>
    <w:rsid w:val="0046430E"/>
    <w:rsid w:val="00466413"/>
    <w:rsid w:val="004706E3"/>
    <w:rsid w:val="00471ACE"/>
    <w:rsid w:val="00471CDB"/>
    <w:rsid w:val="00482B4F"/>
    <w:rsid w:val="00490492"/>
    <w:rsid w:val="004910AA"/>
    <w:rsid w:val="00497FAD"/>
    <w:rsid w:val="004A3A9B"/>
    <w:rsid w:val="004B0320"/>
    <w:rsid w:val="004B0A8F"/>
    <w:rsid w:val="004B3215"/>
    <w:rsid w:val="004C02E5"/>
    <w:rsid w:val="004C1FB9"/>
    <w:rsid w:val="004C5558"/>
    <w:rsid w:val="004D24F7"/>
    <w:rsid w:val="004D4394"/>
    <w:rsid w:val="004D4A38"/>
    <w:rsid w:val="004D6128"/>
    <w:rsid w:val="004E149A"/>
    <w:rsid w:val="004E15A3"/>
    <w:rsid w:val="004E1923"/>
    <w:rsid w:val="004F03C0"/>
    <w:rsid w:val="004F05AC"/>
    <w:rsid w:val="004F05D3"/>
    <w:rsid w:val="004F7043"/>
    <w:rsid w:val="004F7D98"/>
    <w:rsid w:val="00501E52"/>
    <w:rsid w:val="0050326F"/>
    <w:rsid w:val="00520E87"/>
    <w:rsid w:val="00525F6D"/>
    <w:rsid w:val="0053654A"/>
    <w:rsid w:val="00536DD2"/>
    <w:rsid w:val="00546AB2"/>
    <w:rsid w:val="005475AC"/>
    <w:rsid w:val="0055169B"/>
    <w:rsid w:val="00552D05"/>
    <w:rsid w:val="005570A3"/>
    <w:rsid w:val="005575FD"/>
    <w:rsid w:val="00562D9A"/>
    <w:rsid w:val="00563129"/>
    <w:rsid w:val="005645E3"/>
    <w:rsid w:val="00564C61"/>
    <w:rsid w:val="00567E3E"/>
    <w:rsid w:val="005718C2"/>
    <w:rsid w:val="00574630"/>
    <w:rsid w:val="00581AF2"/>
    <w:rsid w:val="00590D09"/>
    <w:rsid w:val="00592E76"/>
    <w:rsid w:val="00592F8B"/>
    <w:rsid w:val="00596FC2"/>
    <w:rsid w:val="005A07E9"/>
    <w:rsid w:val="005A78FF"/>
    <w:rsid w:val="005B15D0"/>
    <w:rsid w:val="005B3701"/>
    <w:rsid w:val="005B406C"/>
    <w:rsid w:val="005B4C70"/>
    <w:rsid w:val="005B5480"/>
    <w:rsid w:val="005C1969"/>
    <w:rsid w:val="005D0A8B"/>
    <w:rsid w:val="005D5456"/>
    <w:rsid w:val="005E364A"/>
    <w:rsid w:val="005E3BCD"/>
    <w:rsid w:val="005E67CE"/>
    <w:rsid w:val="00601AAE"/>
    <w:rsid w:val="00604B23"/>
    <w:rsid w:val="00605AF5"/>
    <w:rsid w:val="006064AD"/>
    <w:rsid w:val="00617E7A"/>
    <w:rsid w:val="006208F0"/>
    <w:rsid w:val="00626387"/>
    <w:rsid w:val="006315FA"/>
    <w:rsid w:val="006441FD"/>
    <w:rsid w:val="006477E1"/>
    <w:rsid w:val="00654A76"/>
    <w:rsid w:val="00671155"/>
    <w:rsid w:val="00672BFA"/>
    <w:rsid w:val="006746E3"/>
    <w:rsid w:val="006819C0"/>
    <w:rsid w:val="0068485E"/>
    <w:rsid w:val="0069103B"/>
    <w:rsid w:val="0069186D"/>
    <w:rsid w:val="00692C1F"/>
    <w:rsid w:val="0069617C"/>
    <w:rsid w:val="006973E0"/>
    <w:rsid w:val="006A2647"/>
    <w:rsid w:val="006A34D4"/>
    <w:rsid w:val="006A4E6C"/>
    <w:rsid w:val="006A70EB"/>
    <w:rsid w:val="006B2188"/>
    <w:rsid w:val="006B5791"/>
    <w:rsid w:val="006C1B40"/>
    <w:rsid w:val="006C4AAD"/>
    <w:rsid w:val="006C63B4"/>
    <w:rsid w:val="006C77C4"/>
    <w:rsid w:val="006D1257"/>
    <w:rsid w:val="006D2F69"/>
    <w:rsid w:val="006D3DB7"/>
    <w:rsid w:val="006E0776"/>
    <w:rsid w:val="006E4794"/>
    <w:rsid w:val="006F138F"/>
    <w:rsid w:val="006F34DC"/>
    <w:rsid w:val="006F396F"/>
    <w:rsid w:val="006F5461"/>
    <w:rsid w:val="006F6E90"/>
    <w:rsid w:val="006F6F2E"/>
    <w:rsid w:val="00703B63"/>
    <w:rsid w:val="007049A6"/>
    <w:rsid w:val="00710BAA"/>
    <w:rsid w:val="00711711"/>
    <w:rsid w:val="00714B2D"/>
    <w:rsid w:val="0072076C"/>
    <w:rsid w:val="0072109C"/>
    <w:rsid w:val="00723479"/>
    <w:rsid w:val="00723598"/>
    <w:rsid w:val="00725B92"/>
    <w:rsid w:val="00740768"/>
    <w:rsid w:val="00740C46"/>
    <w:rsid w:val="0074761D"/>
    <w:rsid w:val="00751D7C"/>
    <w:rsid w:val="007537C8"/>
    <w:rsid w:val="00753A78"/>
    <w:rsid w:val="00753DDF"/>
    <w:rsid w:val="00754070"/>
    <w:rsid w:val="007541D7"/>
    <w:rsid w:val="00754C4B"/>
    <w:rsid w:val="00756AF9"/>
    <w:rsid w:val="00756DB1"/>
    <w:rsid w:val="00757682"/>
    <w:rsid w:val="00761EE2"/>
    <w:rsid w:val="007673DF"/>
    <w:rsid w:val="00767D59"/>
    <w:rsid w:val="007750DE"/>
    <w:rsid w:val="007860E3"/>
    <w:rsid w:val="00793459"/>
    <w:rsid w:val="007950A1"/>
    <w:rsid w:val="00796352"/>
    <w:rsid w:val="007A2C66"/>
    <w:rsid w:val="007A2DB4"/>
    <w:rsid w:val="007A36AF"/>
    <w:rsid w:val="007A4C01"/>
    <w:rsid w:val="007B092E"/>
    <w:rsid w:val="007B3030"/>
    <w:rsid w:val="007B4871"/>
    <w:rsid w:val="007B664C"/>
    <w:rsid w:val="007C1F01"/>
    <w:rsid w:val="007D13DB"/>
    <w:rsid w:val="007E1E56"/>
    <w:rsid w:val="007E5E05"/>
    <w:rsid w:val="007F08BC"/>
    <w:rsid w:val="007F2677"/>
    <w:rsid w:val="007F2B84"/>
    <w:rsid w:val="007F444C"/>
    <w:rsid w:val="007F4FA8"/>
    <w:rsid w:val="007F52C5"/>
    <w:rsid w:val="007F535F"/>
    <w:rsid w:val="00800A07"/>
    <w:rsid w:val="00802A62"/>
    <w:rsid w:val="00803132"/>
    <w:rsid w:val="00805EC2"/>
    <w:rsid w:val="00806CAC"/>
    <w:rsid w:val="0081212E"/>
    <w:rsid w:val="00814A3A"/>
    <w:rsid w:val="00822017"/>
    <w:rsid w:val="008247E3"/>
    <w:rsid w:val="00827528"/>
    <w:rsid w:val="00833580"/>
    <w:rsid w:val="00833C34"/>
    <w:rsid w:val="00837A48"/>
    <w:rsid w:val="00843F02"/>
    <w:rsid w:val="00850570"/>
    <w:rsid w:val="008522B5"/>
    <w:rsid w:val="00860E88"/>
    <w:rsid w:val="00864AEA"/>
    <w:rsid w:val="0086664E"/>
    <w:rsid w:val="00874D25"/>
    <w:rsid w:val="0087561E"/>
    <w:rsid w:val="0089205C"/>
    <w:rsid w:val="00894711"/>
    <w:rsid w:val="0089535B"/>
    <w:rsid w:val="008953CF"/>
    <w:rsid w:val="008A1359"/>
    <w:rsid w:val="008A4EE8"/>
    <w:rsid w:val="008B0C95"/>
    <w:rsid w:val="008B1FEF"/>
    <w:rsid w:val="008B61C8"/>
    <w:rsid w:val="008C021F"/>
    <w:rsid w:val="008C09FB"/>
    <w:rsid w:val="008C1435"/>
    <w:rsid w:val="008D036D"/>
    <w:rsid w:val="008D17BA"/>
    <w:rsid w:val="008D1BB6"/>
    <w:rsid w:val="008D7870"/>
    <w:rsid w:val="008E4331"/>
    <w:rsid w:val="008E7B52"/>
    <w:rsid w:val="008F037B"/>
    <w:rsid w:val="008F0952"/>
    <w:rsid w:val="008F1EB4"/>
    <w:rsid w:val="00903D3A"/>
    <w:rsid w:val="0090512B"/>
    <w:rsid w:val="00905682"/>
    <w:rsid w:val="00917E13"/>
    <w:rsid w:val="0092492E"/>
    <w:rsid w:val="009249C9"/>
    <w:rsid w:val="009254EB"/>
    <w:rsid w:val="009304B1"/>
    <w:rsid w:val="00935304"/>
    <w:rsid w:val="0093578A"/>
    <w:rsid w:val="009413BC"/>
    <w:rsid w:val="00950EAF"/>
    <w:rsid w:val="00951CC9"/>
    <w:rsid w:val="00952267"/>
    <w:rsid w:val="00955EC3"/>
    <w:rsid w:val="00956D63"/>
    <w:rsid w:val="00964E22"/>
    <w:rsid w:val="00971148"/>
    <w:rsid w:val="00981F4B"/>
    <w:rsid w:val="00985119"/>
    <w:rsid w:val="009A16AF"/>
    <w:rsid w:val="009A3185"/>
    <w:rsid w:val="009B4177"/>
    <w:rsid w:val="009B4A4C"/>
    <w:rsid w:val="009B63FD"/>
    <w:rsid w:val="009C3336"/>
    <w:rsid w:val="009C5834"/>
    <w:rsid w:val="009C7282"/>
    <w:rsid w:val="009D0D1B"/>
    <w:rsid w:val="009D1BE7"/>
    <w:rsid w:val="009D6E48"/>
    <w:rsid w:val="009E19AF"/>
    <w:rsid w:val="009E35A4"/>
    <w:rsid w:val="009E69A7"/>
    <w:rsid w:val="009F36DB"/>
    <w:rsid w:val="00A062C3"/>
    <w:rsid w:val="00A1029F"/>
    <w:rsid w:val="00A149FA"/>
    <w:rsid w:val="00A16FAE"/>
    <w:rsid w:val="00A219D9"/>
    <w:rsid w:val="00A26948"/>
    <w:rsid w:val="00A34197"/>
    <w:rsid w:val="00A43E1D"/>
    <w:rsid w:val="00A54DB3"/>
    <w:rsid w:val="00A61F1C"/>
    <w:rsid w:val="00A65AB5"/>
    <w:rsid w:val="00A73F59"/>
    <w:rsid w:val="00A8303A"/>
    <w:rsid w:val="00A853F1"/>
    <w:rsid w:val="00A862DF"/>
    <w:rsid w:val="00A868D4"/>
    <w:rsid w:val="00A87CE6"/>
    <w:rsid w:val="00A9381E"/>
    <w:rsid w:val="00A94C8B"/>
    <w:rsid w:val="00A960C6"/>
    <w:rsid w:val="00AA263D"/>
    <w:rsid w:val="00AA2BCE"/>
    <w:rsid w:val="00AA7762"/>
    <w:rsid w:val="00AB52DD"/>
    <w:rsid w:val="00AB5F21"/>
    <w:rsid w:val="00AC5102"/>
    <w:rsid w:val="00AC5988"/>
    <w:rsid w:val="00AD2B60"/>
    <w:rsid w:val="00AD5B21"/>
    <w:rsid w:val="00AE1DDE"/>
    <w:rsid w:val="00AE37E1"/>
    <w:rsid w:val="00AE38AD"/>
    <w:rsid w:val="00AF4D06"/>
    <w:rsid w:val="00AF56F3"/>
    <w:rsid w:val="00AF76DD"/>
    <w:rsid w:val="00B029D6"/>
    <w:rsid w:val="00B03EB2"/>
    <w:rsid w:val="00B05900"/>
    <w:rsid w:val="00B13A55"/>
    <w:rsid w:val="00B179F7"/>
    <w:rsid w:val="00B2224C"/>
    <w:rsid w:val="00B36AD5"/>
    <w:rsid w:val="00B37F21"/>
    <w:rsid w:val="00B44F8E"/>
    <w:rsid w:val="00B458A4"/>
    <w:rsid w:val="00B47185"/>
    <w:rsid w:val="00B60644"/>
    <w:rsid w:val="00B72E77"/>
    <w:rsid w:val="00B74DC9"/>
    <w:rsid w:val="00B820C0"/>
    <w:rsid w:val="00B83A70"/>
    <w:rsid w:val="00B871AF"/>
    <w:rsid w:val="00B946A2"/>
    <w:rsid w:val="00B96E71"/>
    <w:rsid w:val="00BA10AB"/>
    <w:rsid w:val="00BA24B3"/>
    <w:rsid w:val="00BA7859"/>
    <w:rsid w:val="00BB1C9A"/>
    <w:rsid w:val="00BB1FDC"/>
    <w:rsid w:val="00BB3AB4"/>
    <w:rsid w:val="00BB7F7A"/>
    <w:rsid w:val="00BC578F"/>
    <w:rsid w:val="00BC7FF4"/>
    <w:rsid w:val="00BD33EB"/>
    <w:rsid w:val="00BE4C6F"/>
    <w:rsid w:val="00BE5E15"/>
    <w:rsid w:val="00BF1550"/>
    <w:rsid w:val="00BF1C17"/>
    <w:rsid w:val="00BF54B2"/>
    <w:rsid w:val="00BF62CD"/>
    <w:rsid w:val="00C02271"/>
    <w:rsid w:val="00C03A14"/>
    <w:rsid w:val="00C11365"/>
    <w:rsid w:val="00C15121"/>
    <w:rsid w:val="00C1580D"/>
    <w:rsid w:val="00C21EA0"/>
    <w:rsid w:val="00C22F4B"/>
    <w:rsid w:val="00C231A2"/>
    <w:rsid w:val="00C24F62"/>
    <w:rsid w:val="00C25062"/>
    <w:rsid w:val="00C31B27"/>
    <w:rsid w:val="00C31DEE"/>
    <w:rsid w:val="00C3552F"/>
    <w:rsid w:val="00C3611F"/>
    <w:rsid w:val="00C53EA9"/>
    <w:rsid w:val="00C55D36"/>
    <w:rsid w:val="00C566A0"/>
    <w:rsid w:val="00C7097B"/>
    <w:rsid w:val="00C76D01"/>
    <w:rsid w:val="00C779EC"/>
    <w:rsid w:val="00C817EF"/>
    <w:rsid w:val="00C93C29"/>
    <w:rsid w:val="00C9772E"/>
    <w:rsid w:val="00CA44FC"/>
    <w:rsid w:val="00CA6A42"/>
    <w:rsid w:val="00CA731C"/>
    <w:rsid w:val="00CB17FD"/>
    <w:rsid w:val="00CB194E"/>
    <w:rsid w:val="00CB4209"/>
    <w:rsid w:val="00CB73D3"/>
    <w:rsid w:val="00CC36E0"/>
    <w:rsid w:val="00CE1531"/>
    <w:rsid w:val="00CE274D"/>
    <w:rsid w:val="00CF1D99"/>
    <w:rsid w:val="00CF23ED"/>
    <w:rsid w:val="00CF286C"/>
    <w:rsid w:val="00CF4887"/>
    <w:rsid w:val="00CF6D3F"/>
    <w:rsid w:val="00CF7366"/>
    <w:rsid w:val="00D00333"/>
    <w:rsid w:val="00D037D5"/>
    <w:rsid w:val="00D06374"/>
    <w:rsid w:val="00D14869"/>
    <w:rsid w:val="00D15125"/>
    <w:rsid w:val="00D2316F"/>
    <w:rsid w:val="00D2546F"/>
    <w:rsid w:val="00D266CE"/>
    <w:rsid w:val="00D3131B"/>
    <w:rsid w:val="00D31871"/>
    <w:rsid w:val="00D33231"/>
    <w:rsid w:val="00D3327C"/>
    <w:rsid w:val="00D501EB"/>
    <w:rsid w:val="00D51E5E"/>
    <w:rsid w:val="00D52B3D"/>
    <w:rsid w:val="00D63755"/>
    <w:rsid w:val="00D825A5"/>
    <w:rsid w:val="00D8294D"/>
    <w:rsid w:val="00D83ABC"/>
    <w:rsid w:val="00D85D59"/>
    <w:rsid w:val="00D925FA"/>
    <w:rsid w:val="00D9751F"/>
    <w:rsid w:val="00DA3952"/>
    <w:rsid w:val="00DB28BA"/>
    <w:rsid w:val="00DC2B95"/>
    <w:rsid w:val="00DC3333"/>
    <w:rsid w:val="00DC3633"/>
    <w:rsid w:val="00DC7A27"/>
    <w:rsid w:val="00DD3134"/>
    <w:rsid w:val="00DE0494"/>
    <w:rsid w:val="00DE2F8D"/>
    <w:rsid w:val="00DF29BD"/>
    <w:rsid w:val="00E1261E"/>
    <w:rsid w:val="00E16506"/>
    <w:rsid w:val="00E32658"/>
    <w:rsid w:val="00E368C7"/>
    <w:rsid w:val="00E46D04"/>
    <w:rsid w:val="00E51099"/>
    <w:rsid w:val="00E6487D"/>
    <w:rsid w:val="00E65C20"/>
    <w:rsid w:val="00E70C87"/>
    <w:rsid w:val="00E756B0"/>
    <w:rsid w:val="00E84ACD"/>
    <w:rsid w:val="00E95EA2"/>
    <w:rsid w:val="00EA28BB"/>
    <w:rsid w:val="00EA4429"/>
    <w:rsid w:val="00EA545F"/>
    <w:rsid w:val="00EA7A77"/>
    <w:rsid w:val="00EB519F"/>
    <w:rsid w:val="00EB563C"/>
    <w:rsid w:val="00EB6F7D"/>
    <w:rsid w:val="00EB780E"/>
    <w:rsid w:val="00EC025B"/>
    <w:rsid w:val="00EC538D"/>
    <w:rsid w:val="00ED2127"/>
    <w:rsid w:val="00ED30CB"/>
    <w:rsid w:val="00EE23CB"/>
    <w:rsid w:val="00EF2CAA"/>
    <w:rsid w:val="00EF6DDD"/>
    <w:rsid w:val="00F043AD"/>
    <w:rsid w:val="00F13A4C"/>
    <w:rsid w:val="00F21AA1"/>
    <w:rsid w:val="00F26038"/>
    <w:rsid w:val="00F33816"/>
    <w:rsid w:val="00F33860"/>
    <w:rsid w:val="00F4379D"/>
    <w:rsid w:val="00F46990"/>
    <w:rsid w:val="00F470E9"/>
    <w:rsid w:val="00F5099A"/>
    <w:rsid w:val="00F56833"/>
    <w:rsid w:val="00F60B13"/>
    <w:rsid w:val="00F616FC"/>
    <w:rsid w:val="00F63876"/>
    <w:rsid w:val="00F65FFA"/>
    <w:rsid w:val="00F66021"/>
    <w:rsid w:val="00F73F61"/>
    <w:rsid w:val="00F744E8"/>
    <w:rsid w:val="00F812D8"/>
    <w:rsid w:val="00F83307"/>
    <w:rsid w:val="00F91842"/>
    <w:rsid w:val="00F97DDF"/>
    <w:rsid w:val="00FA083A"/>
    <w:rsid w:val="00FA0B63"/>
    <w:rsid w:val="00FA6AEC"/>
    <w:rsid w:val="00FB2779"/>
    <w:rsid w:val="00FC4B97"/>
    <w:rsid w:val="00FC5121"/>
    <w:rsid w:val="00FD6C5F"/>
    <w:rsid w:val="00FE175A"/>
    <w:rsid w:val="00FE589F"/>
    <w:rsid w:val="00FF0B5E"/>
    <w:rsid w:val="00FF41F5"/>
    <w:rsid w:val="00FF5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A87CE6"/>
    <w:pPr>
      <w:widowControl w:val="0"/>
      <w:autoSpaceDE w:val="0"/>
      <w:autoSpaceDN w:val="0"/>
      <w:adjustRightInd w:val="0"/>
      <w:spacing w:before="108" w:after="108"/>
      <w:jc w:val="center"/>
      <w:outlineLvl w:val="0"/>
    </w:pPr>
    <w:rPr>
      <w:rFonts w:ascii="Arial" w:hAnsi="Arial"/>
      <w:b/>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C09FB"/>
    <w:pPr>
      <w:widowControl w:val="0"/>
      <w:autoSpaceDE w:val="0"/>
      <w:autoSpaceDN w:val="0"/>
      <w:adjustRightInd w:val="0"/>
      <w:ind w:left="720" w:firstLine="720"/>
      <w:contextualSpacing/>
      <w:jc w:val="both"/>
    </w:pPr>
    <w:rPr>
      <w:rFonts w:eastAsia="Calibri" w:cs="Arial"/>
      <w:color w:val="262626"/>
      <w:szCs w:val="20"/>
    </w:rPr>
  </w:style>
  <w:style w:type="paragraph" w:customStyle="1" w:styleId="10">
    <w:name w:val="Без интервала1"/>
    <w:link w:val="a4"/>
    <w:rsid w:val="001A51DA"/>
    <w:rPr>
      <w:rFonts w:ascii="Calibri" w:eastAsia="Calibri" w:hAnsi="Calibri"/>
      <w:sz w:val="22"/>
      <w:szCs w:val="22"/>
    </w:rPr>
  </w:style>
  <w:style w:type="character" w:customStyle="1" w:styleId="a4">
    <w:name w:val="Без интервала Знак"/>
    <w:link w:val="10"/>
    <w:locked/>
    <w:rsid w:val="001A51DA"/>
    <w:rPr>
      <w:rFonts w:ascii="Calibri" w:eastAsia="Calibri" w:hAnsi="Calibri"/>
      <w:sz w:val="22"/>
      <w:szCs w:val="22"/>
      <w:lang w:val="ru-RU" w:eastAsia="ru-RU" w:bidi="ar-SA"/>
    </w:rPr>
  </w:style>
  <w:style w:type="character" w:customStyle="1" w:styleId="FontStyle19">
    <w:name w:val="Font Style19"/>
    <w:rsid w:val="009A16AF"/>
    <w:rPr>
      <w:rFonts w:ascii="Times New Roman" w:hAnsi="Times New Roman" w:cs="Times New Roman"/>
      <w:sz w:val="26"/>
      <w:szCs w:val="26"/>
    </w:rPr>
  </w:style>
  <w:style w:type="paragraph" w:styleId="a5">
    <w:name w:val="Normal (Web)"/>
    <w:basedOn w:val="a"/>
    <w:link w:val="a6"/>
    <w:uiPriority w:val="99"/>
    <w:rsid w:val="00710BAA"/>
    <w:pPr>
      <w:spacing w:before="100" w:beforeAutospacing="1" w:after="100" w:afterAutospacing="1"/>
    </w:pPr>
  </w:style>
  <w:style w:type="character" w:customStyle="1" w:styleId="a6">
    <w:name w:val="Обычный (веб) Знак"/>
    <w:link w:val="a5"/>
    <w:locked/>
    <w:rsid w:val="00710BAA"/>
    <w:rPr>
      <w:sz w:val="24"/>
      <w:szCs w:val="24"/>
      <w:lang w:val="ru-RU" w:eastAsia="ru-RU" w:bidi="ar-SA"/>
    </w:rPr>
  </w:style>
  <w:style w:type="character" w:customStyle="1" w:styleId="apple-converted-space">
    <w:name w:val="apple-converted-space"/>
    <w:basedOn w:val="a0"/>
    <w:rsid w:val="004C02E5"/>
  </w:style>
  <w:style w:type="paragraph" w:styleId="a7">
    <w:name w:val="No Spacing"/>
    <w:link w:val="11"/>
    <w:qFormat/>
    <w:rsid w:val="00EA28BB"/>
    <w:rPr>
      <w:rFonts w:ascii="Calibri" w:eastAsia="Calibri" w:hAnsi="Calibri"/>
      <w:sz w:val="22"/>
      <w:szCs w:val="22"/>
      <w:lang w:eastAsia="en-US"/>
    </w:rPr>
  </w:style>
  <w:style w:type="character" w:customStyle="1" w:styleId="11">
    <w:name w:val="Без интервала Знак1"/>
    <w:link w:val="a7"/>
    <w:locked/>
    <w:rsid w:val="00EA28BB"/>
    <w:rPr>
      <w:rFonts w:ascii="Calibri" w:eastAsia="Calibri" w:hAnsi="Calibri"/>
      <w:sz w:val="22"/>
      <w:szCs w:val="22"/>
      <w:lang w:val="ru-RU" w:eastAsia="en-US" w:bidi="ar-SA"/>
    </w:rPr>
  </w:style>
  <w:style w:type="paragraph" w:customStyle="1" w:styleId="a8">
    <w:name w:val="a"/>
    <w:basedOn w:val="a"/>
    <w:rsid w:val="005575FD"/>
    <w:pPr>
      <w:spacing w:before="100" w:beforeAutospacing="1" w:after="100" w:afterAutospacing="1"/>
    </w:pPr>
  </w:style>
  <w:style w:type="paragraph" w:customStyle="1" w:styleId="p9">
    <w:name w:val="p9"/>
    <w:basedOn w:val="a"/>
    <w:rsid w:val="00EF2CAA"/>
    <w:pPr>
      <w:spacing w:before="100" w:beforeAutospacing="1" w:after="100" w:afterAutospacing="1"/>
    </w:pPr>
  </w:style>
  <w:style w:type="character" w:customStyle="1" w:styleId="s2">
    <w:name w:val="s2"/>
    <w:basedOn w:val="a0"/>
    <w:rsid w:val="00EF2CAA"/>
  </w:style>
  <w:style w:type="character" w:styleId="a9">
    <w:name w:val="annotation reference"/>
    <w:rsid w:val="006F138F"/>
    <w:rPr>
      <w:sz w:val="16"/>
      <w:szCs w:val="16"/>
    </w:rPr>
  </w:style>
  <w:style w:type="paragraph" w:styleId="aa">
    <w:name w:val="annotation text"/>
    <w:basedOn w:val="a"/>
    <w:link w:val="ab"/>
    <w:rsid w:val="006F138F"/>
    <w:rPr>
      <w:sz w:val="20"/>
      <w:szCs w:val="20"/>
    </w:rPr>
  </w:style>
  <w:style w:type="character" w:customStyle="1" w:styleId="ab">
    <w:name w:val="Текст примечания Знак"/>
    <w:basedOn w:val="a0"/>
    <w:link w:val="aa"/>
    <w:rsid w:val="006F138F"/>
  </w:style>
  <w:style w:type="paragraph" w:styleId="ac">
    <w:name w:val="annotation subject"/>
    <w:basedOn w:val="aa"/>
    <w:next w:val="aa"/>
    <w:link w:val="ad"/>
    <w:rsid w:val="006F138F"/>
    <w:rPr>
      <w:b/>
      <w:bCs/>
      <w:lang w:val="x-none" w:eastAsia="x-none"/>
    </w:rPr>
  </w:style>
  <w:style w:type="character" w:customStyle="1" w:styleId="ad">
    <w:name w:val="Тема примечания Знак"/>
    <w:link w:val="ac"/>
    <w:rsid w:val="006F138F"/>
    <w:rPr>
      <w:b/>
      <w:bCs/>
    </w:rPr>
  </w:style>
  <w:style w:type="paragraph" w:styleId="ae">
    <w:name w:val="Balloon Text"/>
    <w:basedOn w:val="a"/>
    <w:link w:val="af"/>
    <w:rsid w:val="006F138F"/>
    <w:rPr>
      <w:rFonts w:ascii="Segoe UI" w:hAnsi="Segoe UI"/>
      <w:sz w:val="18"/>
      <w:szCs w:val="18"/>
      <w:lang w:val="x-none" w:eastAsia="x-none"/>
    </w:rPr>
  </w:style>
  <w:style w:type="character" w:customStyle="1" w:styleId="af">
    <w:name w:val="Текст выноски Знак"/>
    <w:link w:val="ae"/>
    <w:rsid w:val="006F138F"/>
    <w:rPr>
      <w:rFonts w:ascii="Segoe UI" w:hAnsi="Segoe UI" w:cs="Segoe UI"/>
      <w:sz w:val="18"/>
      <w:szCs w:val="18"/>
    </w:rPr>
  </w:style>
  <w:style w:type="paragraph" w:customStyle="1" w:styleId="2">
    <w:name w:val="Без интервала2"/>
    <w:link w:val="NoSpacingChar"/>
    <w:rsid w:val="00950EAF"/>
    <w:rPr>
      <w:rFonts w:ascii="Calibri" w:hAnsi="Calibri"/>
      <w:sz w:val="22"/>
      <w:szCs w:val="22"/>
    </w:rPr>
  </w:style>
  <w:style w:type="character" w:customStyle="1" w:styleId="110">
    <w:name w:val="Знак Знак11"/>
    <w:locked/>
    <w:rsid w:val="009D1BE7"/>
    <w:rPr>
      <w:rFonts w:ascii="Arial" w:hAnsi="Arial" w:cs="Arial"/>
      <w:sz w:val="24"/>
      <w:szCs w:val="24"/>
      <w:lang w:val="uk-UA" w:eastAsia="uk-UA" w:bidi="ar-SA"/>
    </w:rPr>
  </w:style>
  <w:style w:type="character" w:customStyle="1" w:styleId="NoSpacingChar">
    <w:name w:val="No Spacing Char"/>
    <w:link w:val="2"/>
    <w:locked/>
    <w:rsid w:val="00E32658"/>
    <w:rPr>
      <w:rFonts w:ascii="Calibri" w:hAnsi="Calibri"/>
      <w:sz w:val="22"/>
      <w:szCs w:val="22"/>
      <w:lang w:val="ru-RU" w:eastAsia="ru-RU" w:bidi="ar-SA"/>
    </w:rPr>
  </w:style>
  <w:style w:type="paragraph" w:customStyle="1" w:styleId="af0">
    <w:name w:val="Знак Знак Знак"/>
    <w:basedOn w:val="a"/>
    <w:rsid w:val="004E149A"/>
    <w:rPr>
      <w:rFonts w:ascii="Verdana" w:hAnsi="Verdana" w:cs="Verdana"/>
      <w:sz w:val="20"/>
      <w:szCs w:val="20"/>
      <w:lang w:val="en-US" w:eastAsia="en-US"/>
    </w:rPr>
  </w:style>
  <w:style w:type="paragraph" w:customStyle="1" w:styleId="ConsPlusNormal">
    <w:name w:val="ConsPlusNormal"/>
    <w:rsid w:val="00071B16"/>
    <w:pPr>
      <w:widowControl w:val="0"/>
      <w:autoSpaceDE w:val="0"/>
      <w:autoSpaceDN w:val="0"/>
      <w:adjustRightInd w:val="0"/>
    </w:pPr>
    <w:rPr>
      <w:rFonts w:ascii="Arial" w:hAnsi="Arial" w:cs="Arial"/>
    </w:rPr>
  </w:style>
  <w:style w:type="paragraph" w:customStyle="1" w:styleId="12">
    <w:name w:val="Абзац списка1"/>
    <w:basedOn w:val="a"/>
    <w:rsid w:val="008247E3"/>
    <w:pPr>
      <w:widowControl w:val="0"/>
      <w:autoSpaceDE w:val="0"/>
      <w:autoSpaceDN w:val="0"/>
      <w:adjustRightInd w:val="0"/>
      <w:ind w:left="720" w:firstLine="720"/>
      <w:contextualSpacing/>
      <w:jc w:val="both"/>
    </w:pPr>
    <w:rPr>
      <w:rFonts w:cs="Arial"/>
      <w:color w:val="262626"/>
      <w:szCs w:val="20"/>
    </w:rPr>
  </w:style>
  <w:style w:type="character" w:customStyle="1" w:styleId="FontStyle30">
    <w:name w:val="Font Style30"/>
    <w:rsid w:val="00210403"/>
    <w:rPr>
      <w:rFonts w:ascii="Times New Roman" w:hAnsi="Times New Roman" w:cs="Times New Roman"/>
      <w:sz w:val="24"/>
      <w:szCs w:val="24"/>
    </w:rPr>
  </w:style>
  <w:style w:type="character" w:customStyle="1" w:styleId="FontStyle24">
    <w:name w:val="Font Style24"/>
    <w:rsid w:val="00210403"/>
    <w:rPr>
      <w:rFonts w:ascii="Times New Roman" w:hAnsi="Times New Roman"/>
      <w:b/>
      <w:spacing w:val="10"/>
      <w:sz w:val="16"/>
    </w:rPr>
  </w:style>
  <w:style w:type="paragraph" w:customStyle="1" w:styleId="af1">
    <w:name w:val="Глава"/>
    <w:basedOn w:val="a"/>
    <w:link w:val="af2"/>
    <w:qFormat/>
    <w:rsid w:val="00210403"/>
    <w:pPr>
      <w:keepNext/>
      <w:keepLines/>
      <w:spacing w:before="720" w:after="720" w:line="276" w:lineRule="auto"/>
      <w:jc w:val="center"/>
      <w:outlineLvl w:val="0"/>
    </w:pPr>
    <w:rPr>
      <w:rFonts w:eastAsia="Calibri" w:cs="Calibri"/>
      <w:b/>
      <w:sz w:val="28"/>
      <w:szCs w:val="28"/>
    </w:rPr>
  </w:style>
  <w:style w:type="character" w:customStyle="1" w:styleId="af2">
    <w:name w:val="Глава Знак"/>
    <w:link w:val="af1"/>
    <w:rsid w:val="00210403"/>
    <w:rPr>
      <w:rFonts w:eastAsia="Calibri" w:cs="Calibri"/>
      <w:b/>
      <w:sz w:val="28"/>
      <w:szCs w:val="28"/>
      <w:lang w:val="ru-RU" w:eastAsia="ru-RU" w:bidi="ar-SA"/>
    </w:rPr>
  </w:style>
  <w:style w:type="character" w:styleId="af3">
    <w:name w:val="Strong"/>
    <w:qFormat/>
    <w:rsid w:val="00210403"/>
    <w:rPr>
      <w:rFonts w:cs="Times New Roman"/>
      <w:b/>
      <w:bCs/>
    </w:rPr>
  </w:style>
  <w:style w:type="paragraph" w:styleId="af4">
    <w:name w:val="Body Text"/>
    <w:basedOn w:val="a"/>
    <w:rsid w:val="00A853F1"/>
    <w:pPr>
      <w:shd w:val="clear" w:color="auto" w:fill="FFFFFF"/>
      <w:spacing w:after="240" w:line="274" w:lineRule="exact"/>
      <w:jc w:val="both"/>
    </w:pPr>
    <w:rPr>
      <w:sz w:val="22"/>
      <w:szCs w:val="22"/>
      <w:lang w:val="x-none" w:eastAsia="x-none"/>
    </w:rPr>
  </w:style>
  <w:style w:type="paragraph" w:styleId="af5">
    <w:name w:val="footer"/>
    <w:basedOn w:val="a"/>
    <w:rsid w:val="006441FD"/>
    <w:pPr>
      <w:tabs>
        <w:tab w:val="center" w:pos="4677"/>
        <w:tab w:val="right" w:pos="9355"/>
      </w:tabs>
    </w:pPr>
  </w:style>
  <w:style w:type="character" w:styleId="af6">
    <w:name w:val="page number"/>
    <w:basedOn w:val="a0"/>
    <w:rsid w:val="006441FD"/>
  </w:style>
  <w:style w:type="table" w:styleId="af7">
    <w:name w:val="Table Grid"/>
    <w:basedOn w:val="a1"/>
    <w:rsid w:val="00372E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2">
    <w:name w:val="Font Style22"/>
    <w:rsid w:val="00FA0B63"/>
    <w:rPr>
      <w:rFonts w:ascii="Times New Roman" w:hAnsi="Times New Roman" w:cs="Times New Roman"/>
      <w:sz w:val="22"/>
      <w:szCs w:val="22"/>
    </w:rPr>
  </w:style>
  <w:style w:type="paragraph" w:customStyle="1" w:styleId="13">
    <w:name w:val="Выделенная цитата1"/>
    <w:aliases w:val="03 Изменения"/>
    <w:next w:val="a"/>
    <w:link w:val="IntenseQuoteChar"/>
    <w:rsid w:val="00396D79"/>
    <w:pPr>
      <w:tabs>
        <w:tab w:val="center" w:pos="284"/>
      </w:tabs>
      <w:spacing w:after="200" w:line="276" w:lineRule="auto"/>
      <w:ind w:firstLine="709"/>
      <w:jc w:val="both"/>
    </w:pPr>
    <w:rPr>
      <w:bCs/>
      <w:i/>
      <w:iCs/>
      <w:sz w:val="28"/>
    </w:rPr>
  </w:style>
  <w:style w:type="character" w:customStyle="1" w:styleId="IntenseQuoteChar">
    <w:name w:val="Intense Quote Char"/>
    <w:aliases w:val="03 Изменения Char"/>
    <w:link w:val="13"/>
    <w:locked/>
    <w:rsid w:val="00396D79"/>
    <w:rPr>
      <w:bCs/>
      <w:i/>
      <w:iCs/>
      <w:sz w:val="28"/>
      <w:lang w:bidi="ar-SA"/>
    </w:rPr>
  </w:style>
  <w:style w:type="character" w:customStyle="1" w:styleId="w">
    <w:name w:val="w"/>
    <w:rsid w:val="00F13A4C"/>
    <w:rPr>
      <w:rFonts w:cs="Times New Roman"/>
    </w:rPr>
  </w:style>
  <w:style w:type="character" w:customStyle="1" w:styleId="blk3">
    <w:name w:val="blk3"/>
    <w:rsid w:val="00157B6A"/>
  </w:style>
  <w:style w:type="character" w:customStyle="1" w:styleId="s0">
    <w:name w:val="s0"/>
    <w:rsid w:val="00A87CE6"/>
  </w:style>
  <w:style w:type="character" w:customStyle="1" w:styleId="NormalWebChar">
    <w:name w:val="Normal (Web) Char"/>
    <w:locked/>
    <w:rsid w:val="0025093A"/>
    <w:rPr>
      <w:rFonts w:ascii="Arial" w:hAnsi="Arial"/>
      <w:sz w:val="24"/>
      <w:lang w:val="uk-UA" w:eastAsia="uk-UA"/>
    </w:rPr>
  </w:style>
  <w:style w:type="paragraph" w:customStyle="1" w:styleId="western">
    <w:name w:val="western"/>
    <w:basedOn w:val="a"/>
    <w:rsid w:val="00310359"/>
    <w:pPr>
      <w:spacing w:before="100" w:beforeAutospacing="1" w:after="100" w:afterAutospacing="1"/>
    </w:pPr>
  </w:style>
  <w:style w:type="paragraph" w:styleId="af8">
    <w:name w:val="header"/>
    <w:basedOn w:val="a"/>
    <w:link w:val="af9"/>
    <w:uiPriority w:val="99"/>
    <w:rsid w:val="006D1257"/>
    <w:pPr>
      <w:tabs>
        <w:tab w:val="center" w:pos="4677"/>
        <w:tab w:val="right" w:pos="9355"/>
      </w:tabs>
    </w:pPr>
  </w:style>
  <w:style w:type="character" w:customStyle="1" w:styleId="af9">
    <w:name w:val="Верхний колонтитул Знак"/>
    <w:link w:val="af8"/>
    <w:uiPriority w:val="99"/>
    <w:rsid w:val="006D1257"/>
    <w:rPr>
      <w:sz w:val="24"/>
      <w:szCs w:val="24"/>
    </w:rPr>
  </w:style>
  <w:style w:type="paragraph" w:customStyle="1" w:styleId="p2">
    <w:name w:val="p2"/>
    <w:basedOn w:val="a"/>
    <w:rsid w:val="00415246"/>
    <w:pPr>
      <w:spacing w:before="100" w:beforeAutospacing="1" w:after="100" w:afterAutospacing="1"/>
      <w:ind w:right="-142"/>
      <w:jc w:val="both"/>
    </w:pPr>
  </w:style>
  <w:style w:type="character" w:styleId="afa">
    <w:name w:val="Hyperlink"/>
    <w:basedOn w:val="a0"/>
    <w:rsid w:val="00A65A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A87CE6"/>
    <w:pPr>
      <w:widowControl w:val="0"/>
      <w:autoSpaceDE w:val="0"/>
      <w:autoSpaceDN w:val="0"/>
      <w:adjustRightInd w:val="0"/>
      <w:spacing w:before="108" w:after="108"/>
      <w:jc w:val="center"/>
      <w:outlineLvl w:val="0"/>
    </w:pPr>
    <w:rPr>
      <w:rFonts w:ascii="Arial" w:hAnsi="Arial"/>
      <w:b/>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C09FB"/>
    <w:pPr>
      <w:widowControl w:val="0"/>
      <w:autoSpaceDE w:val="0"/>
      <w:autoSpaceDN w:val="0"/>
      <w:adjustRightInd w:val="0"/>
      <w:ind w:left="720" w:firstLine="720"/>
      <w:contextualSpacing/>
      <w:jc w:val="both"/>
    </w:pPr>
    <w:rPr>
      <w:rFonts w:eastAsia="Calibri" w:cs="Arial"/>
      <w:color w:val="262626"/>
      <w:szCs w:val="20"/>
    </w:rPr>
  </w:style>
  <w:style w:type="paragraph" w:customStyle="1" w:styleId="10">
    <w:name w:val="Без интервала1"/>
    <w:link w:val="a4"/>
    <w:rsid w:val="001A51DA"/>
    <w:rPr>
      <w:rFonts w:ascii="Calibri" w:eastAsia="Calibri" w:hAnsi="Calibri"/>
      <w:sz w:val="22"/>
      <w:szCs w:val="22"/>
    </w:rPr>
  </w:style>
  <w:style w:type="character" w:customStyle="1" w:styleId="a4">
    <w:name w:val="Без интервала Знак"/>
    <w:link w:val="10"/>
    <w:locked/>
    <w:rsid w:val="001A51DA"/>
    <w:rPr>
      <w:rFonts w:ascii="Calibri" w:eastAsia="Calibri" w:hAnsi="Calibri"/>
      <w:sz w:val="22"/>
      <w:szCs w:val="22"/>
      <w:lang w:val="ru-RU" w:eastAsia="ru-RU" w:bidi="ar-SA"/>
    </w:rPr>
  </w:style>
  <w:style w:type="character" w:customStyle="1" w:styleId="FontStyle19">
    <w:name w:val="Font Style19"/>
    <w:rsid w:val="009A16AF"/>
    <w:rPr>
      <w:rFonts w:ascii="Times New Roman" w:hAnsi="Times New Roman" w:cs="Times New Roman"/>
      <w:sz w:val="26"/>
      <w:szCs w:val="26"/>
    </w:rPr>
  </w:style>
  <w:style w:type="paragraph" w:styleId="a5">
    <w:name w:val="Normal (Web)"/>
    <w:basedOn w:val="a"/>
    <w:link w:val="a6"/>
    <w:uiPriority w:val="99"/>
    <w:rsid w:val="00710BAA"/>
    <w:pPr>
      <w:spacing w:before="100" w:beforeAutospacing="1" w:after="100" w:afterAutospacing="1"/>
    </w:pPr>
  </w:style>
  <w:style w:type="character" w:customStyle="1" w:styleId="a6">
    <w:name w:val="Обычный (веб) Знак"/>
    <w:link w:val="a5"/>
    <w:locked/>
    <w:rsid w:val="00710BAA"/>
    <w:rPr>
      <w:sz w:val="24"/>
      <w:szCs w:val="24"/>
      <w:lang w:val="ru-RU" w:eastAsia="ru-RU" w:bidi="ar-SA"/>
    </w:rPr>
  </w:style>
  <w:style w:type="character" w:customStyle="1" w:styleId="apple-converted-space">
    <w:name w:val="apple-converted-space"/>
    <w:basedOn w:val="a0"/>
    <w:rsid w:val="004C02E5"/>
  </w:style>
  <w:style w:type="paragraph" w:styleId="a7">
    <w:name w:val="No Spacing"/>
    <w:link w:val="11"/>
    <w:qFormat/>
    <w:rsid w:val="00EA28BB"/>
    <w:rPr>
      <w:rFonts w:ascii="Calibri" w:eastAsia="Calibri" w:hAnsi="Calibri"/>
      <w:sz w:val="22"/>
      <w:szCs w:val="22"/>
      <w:lang w:eastAsia="en-US"/>
    </w:rPr>
  </w:style>
  <w:style w:type="character" w:customStyle="1" w:styleId="11">
    <w:name w:val="Без интервала Знак1"/>
    <w:link w:val="a7"/>
    <w:locked/>
    <w:rsid w:val="00EA28BB"/>
    <w:rPr>
      <w:rFonts w:ascii="Calibri" w:eastAsia="Calibri" w:hAnsi="Calibri"/>
      <w:sz w:val="22"/>
      <w:szCs w:val="22"/>
      <w:lang w:val="ru-RU" w:eastAsia="en-US" w:bidi="ar-SA"/>
    </w:rPr>
  </w:style>
  <w:style w:type="paragraph" w:customStyle="1" w:styleId="a8">
    <w:name w:val="a"/>
    <w:basedOn w:val="a"/>
    <w:rsid w:val="005575FD"/>
    <w:pPr>
      <w:spacing w:before="100" w:beforeAutospacing="1" w:after="100" w:afterAutospacing="1"/>
    </w:pPr>
  </w:style>
  <w:style w:type="paragraph" w:customStyle="1" w:styleId="p9">
    <w:name w:val="p9"/>
    <w:basedOn w:val="a"/>
    <w:rsid w:val="00EF2CAA"/>
    <w:pPr>
      <w:spacing w:before="100" w:beforeAutospacing="1" w:after="100" w:afterAutospacing="1"/>
    </w:pPr>
  </w:style>
  <w:style w:type="character" w:customStyle="1" w:styleId="s2">
    <w:name w:val="s2"/>
    <w:basedOn w:val="a0"/>
    <w:rsid w:val="00EF2CAA"/>
  </w:style>
  <w:style w:type="character" w:styleId="a9">
    <w:name w:val="annotation reference"/>
    <w:rsid w:val="006F138F"/>
    <w:rPr>
      <w:sz w:val="16"/>
      <w:szCs w:val="16"/>
    </w:rPr>
  </w:style>
  <w:style w:type="paragraph" w:styleId="aa">
    <w:name w:val="annotation text"/>
    <w:basedOn w:val="a"/>
    <w:link w:val="ab"/>
    <w:rsid w:val="006F138F"/>
    <w:rPr>
      <w:sz w:val="20"/>
      <w:szCs w:val="20"/>
    </w:rPr>
  </w:style>
  <w:style w:type="character" w:customStyle="1" w:styleId="ab">
    <w:name w:val="Текст примечания Знак"/>
    <w:basedOn w:val="a0"/>
    <w:link w:val="aa"/>
    <w:rsid w:val="006F138F"/>
  </w:style>
  <w:style w:type="paragraph" w:styleId="ac">
    <w:name w:val="annotation subject"/>
    <w:basedOn w:val="aa"/>
    <w:next w:val="aa"/>
    <w:link w:val="ad"/>
    <w:rsid w:val="006F138F"/>
    <w:rPr>
      <w:b/>
      <w:bCs/>
      <w:lang w:val="x-none" w:eastAsia="x-none"/>
    </w:rPr>
  </w:style>
  <w:style w:type="character" w:customStyle="1" w:styleId="ad">
    <w:name w:val="Тема примечания Знак"/>
    <w:link w:val="ac"/>
    <w:rsid w:val="006F138F"/>
    <w:rPr>
      <w:b/>
      <w:bCs/>
    </w:rPr>
  </w:style>
  <w:style w:type="paragraph" w:styleId="ae">
    <w:name w:val="Balloon Text"/>
    <w:basedOn w:val="a"/>
    <w:link w:val="af"/>
    <w:rsid w:val="006F138F"/>
    <w:rPr>
      <w:rFonts w:ascii="Segoe UI" w:hAnsi="Segoe UI"/>
      <w:sz w:val="18"/>
      <w:szCs w:val="18"/>
      <w:lang w:val="x-none" w:eastAsia="x-none"/>
    </w:rPr>
  </w:style>
  <w:style w:type="character" w:customStyle="1" w:styleId="af">
    <w:name w:val="Текст выноски Знак"/>
    <w:link w:val="ae"/>
    <w:rsid w:val="006F138F"/>
    <w:rPr>
      <w:rFonts w:ascii="Segoe UI" w:hAnsi="Segoe UI" w:cs="Segoe UI"/>
      <w:sz w:val="18"/>
      <w:szCs w:val="18"/>
    </w:rPr>
  </w:style>
  <w:style w:type="paragraph" w:customStyle="1" w:styleId="2">
    <w:name w:val="Без интервала2"/>
    <w:link w:val="NoSpacingChar"/>
    <w:rsid w:val="00950EAF"/>
    <w:rPr>
      <w:rFonts w:ascii="Calibri" w:hAnsi="Calibri"/>
      <w:sz w:val="22"/>
      <w:szCs w:val="22"/>
    </w:rPr>
  </w:style>
  <w:style w:type="character" w:customStyle="1" w:styleId="110">
    <w:name w:val="Знак Знак11"/>
    <w:locked/>
    <w:rsid w:val="009D1BE7"/>
    <w:rPr>
      <w:rFonts w:ascii="Arial" w:hAnsi="Arial" w:cs="Arial"/>
      <w:sz w:val="24"/>
      <w:szCs w:val="24"/>
      <w:lang w:val="uk-UA" w:eastAsia="uk-UA" w:bidi="ar-SA"/>
    </w:rPr>
  </w:style>
  <w:style w:type="character" w:customStyle="1" w:styleId="NoSpacingChar">
    <w:name w:val="No Spacing Char"/>
    <w:link w:val="2"/>
    <w:locked/>
    <w:rsid w:val="00E32658"/>
    <w:rPr>
      <w:rFonts w:ascii="Calibri" w:hAnsi="Calibri"/>
      <w:sz w:val="22"/>
      <w:szCs w:val="22"/>
      <w:lang w:val="ru-RU" w:eastAsia="ru-RU" w:bidi="ar-SA"/>
    </w:rPr>
  </w:style>
  <w:style w:type="paragraph" w:customStyle="1" w:styleId="af0">
    <w:name w:val="Знак Знак Знак"/>
    <w:basedOn w:val="a"/>
    <w:rsid w:val="004E149A"/>
    <w:rPr>
      <w:rFonts w:ascii="Verdana" w:hAnsi="Verdana" w:cs="Verdana"/>
      <w:sz w:val="20"/>
      <w:szCs w:val="20"/>
      <w:lang w:val="en-US" w:eastAsia="en-US"/>
    </w:rPr>
  </w:style>
  <w:style w:type="paragraph" w:customStyle="1" w:styleId="ConsPlusNormal">
    <w:name w:val="ConsPlusNormal"/>
    <w:rsid w:val="00071B16"/>
    <w:pPr>
      <w:widowControl w:val="0"/>
      <w:autoSpaceDE w:val="0"/>
      <w:autoSpaceDN w:val="0"/>
      <w:adjustRightInd w:val="0"/>
    </w:pPr>
    <w:rPr>
      <w:rFonts w:ascii="Arial" w:hAnsi="Arial" w:cs="Arial"/>
    </w:rPr>
  </w:style>
  <w:style w:type="paragraph" w:customStyle="1" w:styleId="12">
    <w:name w:val="Абзац списка1"/>
    <w:basedOn w:val="a"/>
    <w:rsid w:val="008247E3"/>
    <w:pPr>
      <w:widowControl w:val="0"/>
      <w:autoSpaceDE w:val="0"/>
      <w:autoSpaceDN w:val="0"/>
      <w:adjustRightInd w:val="0"/>
      <w:ind w:left="720" w:firstLine="720"/>
      <w:contextualSpacing/>
      <w:jc w:val="both"/>
    </w:pPr>
    <w:rPr>
      <w:rFonts w:cs="Arial"/>
      <w:color w:val="262626"/>
      <w:szCs w:val="20"/>
    </w:rPr>
  </w:style>
  <w:style w:type="character" w:customStyle="1" w:styleId="FontStyle30">
    <w:name w:val="Font Style30"/>
    <w:rsid w:val="00210403"/>
    <w:rPr>
      <w:rFonts w:ascii="Times New Roman" w:hAnsi="Times New Roman" w:cs="Times New Roman"/>
      <w:sz w:val="24"/>
      <w:szCs w:val="24"/>
    </w:rPr>
  </w:style>
  <w:style w:type="character" w:customStyle="1" w:styleId="FontStyle24">
    <w:name w:val="Font Style24"/>
    <w:rsid w:val="00210403"/>
    <w:rPr>
      <w:rFonts w:ascii="Times New Roman" w:hAnsi="Times New Roman"/>
      <w:b/>
      <w:spacing w:val="10"/>
      <w:sz w:val="16"/>
    </w:rPr>
  </w:style>
  <w:style w:type="paragraph" w:customStyle="1" w:styleId="af1">
    <w:name w:val="Глава"/>
    <w:basedOn w:val="a"/>
    <w:link w:val="af2"/>
    <w:qFormat/>
    <w:rsid w:val="00210403"/>
    <w:pPr>
      <w:keepNext/>
      <w:keepLines/>
      <w:spacing w:before="720" w:after="720" w:line="276" w:lineRule="auto"/>
      <w:jc w:val="center"/>
      <w:outlineLvl w:val="0"/>
    </w:pPr>
    <w:rPr>
      <w:rFonts w:eastAsia="Calibri" w:cs="Calibri"/>
      <w:b/>
      <w:sz w:val="28"/>
      <w:szCs w:val="28"/>
    </w:rPr>
  </w:style>
  <w:style w:type="character" w:customStyle="1" w:styleId="af2">
    <w:name w:val="Глава Знак"/>
    <w:link w:val="af1"/>
    <w:rsid w:val="00210403"/>
    <w:rPr>
      <w:rFonts w:eastAsia="Calibri" w:cs="Calibri"/>
      <w:b/>
      <w:sz w:val="28"/>
      <w:szCs w:val="28"/>
      <w:lang w:val="ru-RU" w:eastAsia="ru-RU" w:bidi="ar-SA"/>
    </w:rPr>
  </w:style>
  <w:style w:type="character" w:styleId="af3">
    <w:name w:val="Strong"/>
    <w:qFormat/>
    <w:rsid w:val="00210403"/>
    <w:rPr>
      <w:rFonts w:cs="Times New Roman"/>
      <w:b/>
      <w:bCs/>
    </w:rPr>
  </w:style>
  <w:style w:type="paragraph" w:styleId="af4">
    <w:name w:val="Body Text"/>
    <w:basedOn w:val="a"/>
    <w:rsid w:val="00A853F1"/>
    <w:pPr>
      <w:shd w:val="clear" w:color="auto" w:fill="FFFFFF"/>
      <w:spacing w:after="240" w:line="274" w:lineRule="exact"/>
      <w:jc w:val="both"/>
    </w:pPr>
    <w:rPr>
      <w:sz w:val="22"/>
      <w:szCs w:val="22"/>
      <w:lang w:val="x-none" w:eastAsia="x-none"/>
    </w:rPr>
  </w:style>
  <w:style w:type="paragraph" w:styleId="af5">
    <w:name w:val="footer"/>
    <w:basedOn w:val="a"/>
    <w:rsid w:val="006441FD"/>
    <w:pPr>
      <w:tabs>
        <w:tab w:val="center" w:pos="4677"/>
        <w:tab w:val="right" w:pos="9355"/>
      </w:tabs>
    </w:pPr>
  </w:style>
  <w:style w:type="character" w:styleId="af6">
    <w:name w:val="page number"/>
    <w:basedOn w:val="a0"/>
    <w:rsid w:val="006441FD"/>
  </w:style>
  <w:style w:type="table" w:styleId="af7">
    <w:name w:val="Table Grid"/>
    <w:basedOn w:val="a1"/>
    <w:rsid w:val="00372E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2">
    <w:name w:val="Font Style22"/>
    <w:rsid w:val="00FA0B63"/>
    <w:rPr>
      <w:rFonts w:ascii="Times New Roman" w:hAnsi="Times New Roman" w:cs="Times New Roman"/>
      <w:sz w:val="22"/>
      <w:szCs w:val="22"/>
    </w:rPr>
  </w:style>
  <w:style w:type="paragraph" w:customStyle="1" w:styleId="13">
    <w:name w:val="Выделенная цитата1"/>
    <w:aliases w:val="03 Изменения"/>
    <w:next w:val="a"/>
    <w:link w:val="IntenseQuoteChar"/>
    <w:rsid w:val="00396D79"/>
    <w:pPr>
      <w:tabs>
        <w:tab w:val="center" w:pos="284"/>
      </w:tabs>
      <w:spacing w:after="200" w:line="276" w:lineRule="auto"/>
      <w:ind w:firstLine="709"/>
      <w:jc w:val="both"/>
    </w:pPr>
    <w:rPr>
      <w:bCs/>
      <w:i/>
      <w:iCs/>
      <w:sz w:val="28"/>
    </w:rPr>
  </w:style>
  <w:style w:type="character" w:customStyle="1" w:styleId="IntenseQuoteChar">
    <w:name w:val="Intense Quote Char"/>
    <w:aliases w:val="03 Изменения Char"/>
    <w:link w:val="13"/>
    <w:locked/>
    <w:rsid w:val="00396D79"/>
    <w:rPr>
      <w:bCs/>
      <w:i/>
      <w:iCs/>
      <w:sz w:val="28"/>
      <w:lang w:bidi="ar-SA"/>
    </w:rPr>
  </w:style>
  <w:style w:type="character" w:customStyle="1" w:styleId="w">
    <w:name w:val="w"/>
    <w:rsid w:val="00F13A4C"/>
    <w:rPr>
      <w:rFonts w:cs="Times New Roman"/>
    </w:rPr>
  </w:style>
  <w:style w:type="character" w:customStyle="1" w:styleId="blk3">
    <w:name w:val="blk3"/>
    <w:rsid w:val="00157B6A"/>
  </w:style>
  <w:style w:type="character" w:customStyle="1" w:styleId="s0">
    <w:name w:val="s0"/>
    <w:rsid w:val="00A87CE6"/>
  </w:style>
  <w:style w:type="character" w:customStyle="1" w:styleId="NormalWebChar">
    <w:name w:val="Normal (Web) Char"/>
    <w:locked/>
    <w:rsid w:val="0025093A"/>
    <w:rPr>
      <w:rFonts w:ascii="Arial" w:hAnsi="Arial"/>
      <w:sz w:val="24"/>
      <w:lang w:val="uk-UA" w:eastAsia="uk-UA"/>
    </w:rPr>
  </w:style>
  <w:style w:type="paragraph" w:customStyle="1" w:styleId="western">
    <w:name w:val="western"/>
    <w:basedOn w:val="a"/>
    <w:rsid w:val="00310359"/>
    <w:pPr>
      <w:spacing w:before="100" w:beforeAutospacing="1" w:after="100" w:afterAutospacing="1"/>
    </w:pPr>
  </w:style>
  <w:style w:type="paragraph" w:styleId="af8">
    <w:name w:val="header"/>
    <w:basedOn w:val="a"/>
    <w:link w:val="af9"/>
    <w:uiPriority w:val="99"/>
    <w:rsid w:val="006D1257"/>
    <w:pPr>
      <w:tabs>
        <w:tab w:val="center" w:pos="4677"/>
        <w:tab w:val="right" w:pos="9355"/>
      </w:tabs>
    </w:pPr>
  </w:style>
  <w:style w:type="character" w:customStyle="1" w:styleId="af9">
    <w:name w:val="Верхний колонтитул Знак"/>
    <w:link w:val="af8"/>
    <w:uiPriority w:val="99"/>
    <w:rsid w:val="006D1257"/>
    <w:rPr>
      <w:sz w:val="24"/>
      <w:szCs w:val="24"/>
    </w:rPr>
  </w:style>
  <w:style w:type="paragraph" w:customStyle="1" w:styleId="p2">
    <w:name w:val="p2"/>
    <w:basedOn w:val="a"/>
    <w:rsid w:val="00415246"/>
    <w:pPr>
      <w:spacing w:before="100" w:beforeAutospacing="1" w:after="100" w:afterAutospacing="1"/>
      <w:ind w:right="-142"/>
      <w:jc w:val="both"/>
    </w:pPr>
  </w:style>
  <w:style w:type="character" w:styleId="afa">
    <w:name w:val="Hyperlink"/>
    <w:basedOn w:val="a0"/>
    <w:rsid w:val="00A65A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85163">
      <w:bodyDiv w:val="1"/>
      <w:marLeft w:val="0"/>
      <w:marRight w:val="0"/>
      <w:marTop w:val="0"/>
      <w:marBottom w:val="0"/>
      <w:divBdr>
        <w:top w:val="none" w:sz="0" w:space="0" w:color="auto"/>
        <w:left w:val="none" w:sz="0" w:space="0" w:color="auto"/>
        <w:bottom w:val="none" w:sz="0" w:space="0" w:color="auto"/>
        <w:right w:val="none" w:sz="0" w:space="0" w:color="auto"/>
      </w:divBdr>
    </w:div>
    <w:div w:id="329673842">
      <w:bodyDiv w:val="1"/>
      <w:marLeft w:val="0"/>
      <w:marRight w:val="0"/>
      <w:marTop w:val="0"/>
      <w:marBottom w:val="0"/>
      <w:divBdr>
        <w:top w:val="none" w:sz="0" w:space="0" w:color="auto"/>
        <w:left w:val="none" w:sz="0" w:space="0" w:color="auto"/>
        <w:bottom w:val="none" w:sz="0" w:space="0" w:color="auto"/>
        <w:right w:val="none" w:sz="0" w:space="0" w:color="auto"/>
      </w:divBdr>
    </w:div>
    <w:div w:id="984236488">
      <w:bodyDiv w:val="1"/>
      <w:marLeft w:val="0"/>
      <w:marRight w:val="0"/>
      <w:marTop w:val="0"/>
      <w:marBottom w:val="0"/>
      <w:divBdr>
        <w:top w:val="none" w:sz="0" w:space="0" w:color="auto"/>
        <w:left w:val="none" w:sz="0" w:space="0" w:color="auto"/>
        <w:bottom w:val="none" w:sz="0" w:space="0" w:color="auto"/>
        <w:right w:val="none" w:sz="0" w:space="0" w:color="auto"/>
      </w:divBdr>
    </w:div>
    <w:div w:id="1122845266">
      <w:bodyDiv w:val="1"/>
      <w:marLeft w:val="0"/>
      <w:marRight w:val="0"/>
      <w:marTop w:val="0"/>
      <w:marBottom w:val="0"/>
      <w:divBdr>
        <w:top w:val="none" w:sz="0" w:space="0" w:color="auto"/>
        <w:left w:val="none" w:sz="0" w:space="0" w:color="auto"/>
        <w:bottom w:val="none" w:sz="0" w:space="0" w:color="auto"/>
        <w:right w:val="none" w:sz="0" w:space="0" w:color="auto"/>
      </w:divBdr>
    </w:div>
    <w:div w:id="1153331391">
      <w:bodyDiv w:val="1"/>
      <w:marLeft w:val="0"/>
      <w:marRight w:val="0"/>
      <w:marTop w:val="0"/>
      <w:marBottom w:val="0"/>
      <w:divBdr>
        <w:top w:val="none" w:sz="0" w:space="0" w:color="auto"/>
        <w:left w:val="none" w:sz="0" w:space="0" w:color="auto"/>
        <w:bottom w:val="none" w:sz="0" w:space="0" w:color="auto"/>
        <w:right w:val="none" w:sz="0" w:space="0" w:color="auto"/>
      </w:divBdr>
    </w:div>
    <w:div w:id="1284000342">
      <w:bodyDiv w:val="1"/>
      <w:marLeft w:val="0"/>
      <w:marRight w:val="0"/>
      <w:marTop w:val="0"/>
      <w:marBottom w:val="0"/>
      <w:divBdr>
        <w:top w:val="none" w:sz="0" w:space="0" w:color="auto"/>
        <w:left w:val="none" w:sz="0" w:space="0" w:color="auto"/>
        <w:bottom w:val="none" w:sz="0" w:space="0" w:color="auto"/>
        <w:right w:val="none" w:sz="0" w:space="0" w:color="auto"/>
      </w:divBdr>
    </w:div>
    <w:div w:id="1708680392">
      <w:bodyDiv w:val="1"/>
      <w:marLeft w:val="0"/>
      <w:marRight w:val="0"/>
      <w:marTop w:val="0"/>
      <w:marBottom w:val="0"/>
      <w:divBdr>
        <w:top w:val="none" w:sz="0" w:space="0" w:color="auto"/>
        <w:left w:val="none" w:sz="0" w:space="0" w:color="auto"/>
        <w:bottom w:val="none" w:sz="0" w:space="0" w:color="auto"/>
        <w:right w:val="none" w:sz="0" w:space="0" w:color="auto"/>
      </w:divBdr>
    </w:div>
    <w:div w:id="1795563349">
      <w:bodyDiv w:val="1"/>
      <w:marLeft w:val="0"/>
      <w:marRight w:val="0"/>
      <w:marTop w:val="0"/>
      <w:marBottom w:val="0"/>
      <w:divBdr>
        <w:top w:val="none" w:sz="0" w:space="0" w:color="auto"/>
        <w:left w:val="none" w:sz="0" w:space="0" w:color="auto"/>
        <w:bottom w:val="none" w:sz="0" w:space="0" w:color="auto"/>
        <w:right w:val="none" w:sz="0" w:space="0" w:color="auto"/>
      </w:divBdr>
    </w:div>
    <w:div w:id="211990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nrsovet.gov.ru/zakonodatelnaya-deyatelnost/prinyatye/zakony/zakon-donetskoj-narodnoj-respubliki-o-tamozhennom-regulirovanii-v-donetskoj-narodnoj-respublik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nrsovet.gov.ru/zakon-dnr-o-litsenzirovani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nrsovet.gov.ru/zakon-o-nalogovoj-sisteme-donetskoj-narodnoj-respublik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537CF-409D-4B59-8F7D-7CC85741F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4928</Words>
  <Characters>28092</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ПРОЕКТ_____</vt:lpstr>
    </vt:vector>
  </TitlesOfParts>
  <Company/>
  <LinksUpToDate>false</LinksUpToDate>
  <CharactersWithSpaces>32955</CharactersWithSpaces>
  <SharedDoc>false</SharedDoc>
  <HLinks>
    <vt:vector size="12" baseType="variant">
      <vt:variant>
        <vt:i4>2686992</vt:i4>
      </vt:variant>
      <vt:variant>
        <vt:i4>3</vt:i4>
      </vt:variant>
      <vt:variant>
        <vt:i4>0</vt:i4>
      </vt:variant>
      <vt:variant>
        <vt:i4>5</vt:i4>
      </vt:variant>
      <vt:variant>
        <vt:lpwstr/>
      </vt:variant>
      <vt:variant>
        <vt:lpwstr>sub_11023</vt:lpwstr>
      </vt:variant>
      <vt:variant>
        <vt:i4>2686992</vt:i4>
      </vt:variant>
      <vt:variant>
        <vt:i4>0</vt:i4>
      </vt:variant>
      <vt:variant>
        <vt:i4>0</vt:i4>
      </vt:variant>
      <vt:variant>
        <vt:i4>5</vt:i4>
      </vt:variant>
      <vt:variant>
        <vt:lpwstr/>
      </vt:variant>
      <vt:variant>
        <vt:lpwstr>sub_11022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ПРОЕКТ_____</dc:title>
  <dc:subject/>
  <dc:creator>lfd</dc:creator>
  <cp:keywords/>
  <cp:lastModifiedBy>1</cp:lastModifiedBy>
  <cp:revision>2</cp:revision>
  <cp:lastPrinted>2017-03-23T14:45:00Z</cp:lastPrinted>
  <dcterms:created xsi:type="dcterms:W3CDTF">2017-03-30T08:48:00Z</dcterms:created>
  <dcterms:modified xsi:type="dcterms:W3CDTF">2017-03-30T08:48:00Z</dcterms:modified>
</cp:coreProperties>
</file>