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21" w:rsidRPr="00965E49" w:rsidRDefault="00BC0B09" w:rsidP="00965E49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9525"/>
            <wp:docPr id="2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E49" w:rsidRDefault="00BA4121" w:rsidP="00965E49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965E4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 xml:space="preserve">ДонецкАЯ НароднАЯ </w:t>
      </w: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РеспубликА</w:t>
      </w: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965E49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СИСТЕМЕ ГОСУДАРСТВЕННОЙ СЛУЖБЫ </w:t>
      </w:r>
      <w:r w:rsidR="00FD4F0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4121" w:rsidRPr="00965E49" w:rsidRDefault="0053251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</w:t>
      </w:r>
      <w:proofErr w:type="gramEnd"/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Постановлением Народного Совета 3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2015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(С</w:t>
      </w:r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изменениями, внесенными Законами</w:t>
      </w:r>
      <w:proofErr w:type="gramEnd"/>
    </w:p>
    <w:p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hyperlink r:id="rId9" w:history="1">
        <w:r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EA05E6" w:rsidRPr="00965E49" w:rsidRDefault="00EF4004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0" w:history="1"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12.03.2020 № 108-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EA05E6"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65E49" w:rsidRPr="00EA05E6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9256C" w:rsidRDefault="004F6A4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в соответствии с Конституцией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правовые и организационные основы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государственной службы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управления государственной службой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положения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служба </w:t>
      </w:r>
      <w:r w:rsidR="00FF635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служба)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служебная деятельность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492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граждане)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по обеспечению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органы);</w:t>
      </w:r>
    </w:p>
    <w:p w:rsidR="00EF0B51" w:rsidRPr="00E61B8E" w:rsidRDefault="0053251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>лиц, замещающих должности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устанавливаемые Конституцией Донецкой Народной Республики, законами Донецкой Народной Республики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для непосредственного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полномочий государственных органов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государственные должности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Деятельность лиц, замещающих государственные должности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27C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6A47"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регулируется.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государственной службы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Система государственной службы включает в себя следующие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виды государственной службы: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гражданская служба;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военная служба;</w:t>
      </w:r>
    </w:p>
    <w:p w:rsidR="00EF0B51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правоохранительная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F1489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1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1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статьи 2 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с изменениями, внесенными в соответствии с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Законом от 30.04.2016 № 127-IНС)</w:t>
        </w:r>
      </w:hyperlink>
    </w:p>
    <w:p w:rsidR="00EF0B51" w:rsidRPr="00E61B8E" w:rsidRDefault="006F15A4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Другие виды государственной службы устанавливаются</w:t>
      </w:r>
      <w:r w:rsidR="00D46FE6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путем внесения изменений и</w:t>
      </w:r>
      <w:r w:rsidR="00E61B8E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дополнений в настоящий З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акон.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построения и функционирования</w:t>
      </w:r>
      <w:r w:rsidR="00D41E8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системы государственной службы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Основными принципами построения и функционирования системы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являются: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системы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и соблюдение </w:t>
      </w:r>
      <w:r w:rsidR="00D601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предметов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ведения и полномочий между органами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власти;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прав и свобод 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>человека 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их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действие, обязательность их признания, соблюдения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защиты;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равный доступ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государственной службе;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правовых и организационных основ государственной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предполагающее законодательное закрепление единого подхода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 организации государственной службы;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взаимосвязь государственн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открытость государственной службы и ее доступность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общественному контролю, объективное информирование общества 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деятельности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защита государственных служащих от неправомерного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в 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служебную деятельность как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органов и должностных лиц, так и физических и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принципов построения и функционирования системы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обеспечивается законами о видах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 Указанными законами могут быть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предусмотрены также другие принципы построения и функционирования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видов государственной службы, учитывающие их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F1BB9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осударственная служба</w:t>
      </w:r>
    </w:p>
    <w:p w:rsidR="00EF0B51" w:rsidRPr="005515BD" w:rsidRDefault="0080268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деятельность </w:t>
      </w:r>
      <w:r w:rsidR="008964D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исполнения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а также полномочий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и лиц, замещающих государственные должности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гражданская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гражданская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должностях государственной гражданской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по 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исполнения полномочий государственных органов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F1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Военная служба</w:t>
      </w:r>
    </w:p>
    <w:p w:rsidR="002918EC" w:rsidRPr="002918EC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Военная служба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вид государственной службы,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представляющей собой профессиональную служебную 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на воинских должностях или не на воинских должностях в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случаях и на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условиях, п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законами 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нормативными правовыми актами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Донецкой Народной Республики,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Вооруженных Силах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, других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войсках, воинских (специальных) формированиях и органах,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осуществляющих функции по обеспечению обороны и безопасности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государства.</w:t>
      </w:r>
      <w:proofErr w:type="gramEnd"/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воинские звания.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Правоохранительная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 должностях правоохранительной службы в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органах,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службах и учреждениях, осуществляющих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функции по обеспечению безопасности, законности и правопорядка, по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борьбе с преступностью, по защите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рав и свобод человека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специальные звания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классные чины.</w:t>
      </w:r>
    </w:p>
    <w:p w:rsidR="00EA05E6" w:rsidRPr="00EA05E6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7-1. </w:t>
      </w:r>
      <w:r w:rsidR="00EA05E6" w:rsidRPr="00EA05E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оперативно-спасательная служба</w:t>
      </w:r>
    </w:p>
    <w:p w:rsidR="00EA05E6" w:rsidRPr="00EA05E6" w:rsidRDefault="00EA05E6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 – вид государственной службы, представляющей собой профессиональную служебную деятельность граждан на должностях Государственной оперативно-спасательной службы в государственных органах, организациях и учебных заведениях, осуществляющих функции в сфере гражданской обороны, защиты населения и территорий от чрезвычайных ситуаций и ликвидации последствий стихийных бедствий, обеспечения пожарной безопасности и безопасности людей на водных объектах.</w:t>
      </w:r>
      <w:proofErr w:type="gramEnd"/>
    </w:p>
    <w:p w:rsidR="00EA05E6" w:rsidRPr="00EA05E6" w:rsidRDefault="00F1489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2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5F2652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Статья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7-1 введена Законом от 30.04.2016 № 127-IНС)</w:t>
        </w:r>
      </w:hyperlink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Должности государственной 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учреждаются законом или иным нормативным правовым актом </w:t>
      </w:r>
      <w:r w:rsidR="00746D43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подразделяются </w:t>
      </w:r>
      <w:proofErr w:type="gramStart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гражданской 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воинские должности;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правоохранительной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Pr="00EA05E6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F1489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3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2 статьи 8 с изменениями, внесенными в соответствии с Законом от 30.04.2016 № 127-IНС)</w:t>
        </w:r>
      </w:hyperlink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государственном органе могут быть учреждены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различных видов.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распределяются по группам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(или) категориям в соответствии с законам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видах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EF0B5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Соотношение должностей государственной гражданской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воинских должностей и должностей правоохранительной службы</w:t>
      </w:r>
      <w:r w:rsidR="00A71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AB5" w:rsidRPr="00A71AB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оперативно-спасательной службы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указом Главы</w:t>
      </w:r>
      <w:r w:rsid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1AB5" w:rsidRPr="00A50161" w:rsidRDefault="00F1489B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4" w:history="1">
        <w:r w:rsidR="00A71AB5" w:rsidRPr="00A50161">
          <w:rPr>
            <w:rStyle w:val="a3"/>
            <w:i/>
            <w:sz w:val="28"/>
            <w:szCs w:val="28"/>
          </w:rPr>
          <w:t>(</w:t>
        </w:r>
        <w:r w:rsidR="00A71AB5">
          <w:rPr>
            <w:rStyle w:val="a3"/>
            <w:i/>
            <w:sz w:val="28"/>
            <w:szCs w:val="28"/>
          </w:rPr>
          <w:t>Пункт</w:t>
        </w:r>
        <w:r w:rsidR="00A71AB5" w:rsidRPr="00A50161">
          <w:rPr>
            <w:rStyle w:val="a3"/>
            <w:i/>
            <w:sz w:val="28"/>
            <w:szCs w:val="28"/>
          </w:rPr>
          <w:t xml:space="preserve"> </w:t>
        </w:r>
        <w:r w:rsidR="00A71AB5">
          <w:rPr>
            <w:rStyle w:val="a3"/>
            <w:i/>
            <w:sz w:val="28"/>
            <w:szCs w:val="28"/>
          </w:rPr>
          <w:t>4</w:t>
        </w:r>
        <w:r w:rsidR="00A71AB5" w:rsidRPr="00A50161">
          <w:rPr>
            <w:rStyle w:val="a3"/>
            <w:i/>
            <w:sz w:val="28"/>
            <w:szCs w:val="28"/>
          </w:rPr>
          <w:t xml:space="preserve"> статьи </w:t>
        </w:r>
        <w:r w:rsidR="00A71AB5">
          <w:rPr>
            <w:rStyle w:val="a3"/>
            <w:i/>
            <w:sz w:val="28"/>
            <w:szCs w:val="28"/>
          </w:rPr>
          <w:t>8</w:t>
        </w:r>
        <w:r w:rsidR="00A71AB5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Квалификационные требования к </w:t>
      </w:r>
      <w:r w:rsidR="00AB6F89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замещения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должностей государственной службы устанавливаются законами и иными нормативными правовыми актами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 могут быть предусмотрены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должности, не являющиеся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должностями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Трудовая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работников, замещающих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должности,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законодательством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F90379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 труде.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должностей государственной службы</w:t>
      </w:r>
    </w:p>
    <w:p w:rsidR="00946BA8" w:rsidRDefault="002829D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службы</w:t>
      </w:r>
      <w:r w:rsidR="00946BA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образуют: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должностей государственной гражданской</w:t>
      </w:r>
      <w:r w:rsidR="004D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воинских должностей;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должностей правоохранительной службы</w:t>
      </w:r>
      <w:r w:rsidR="00E967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6737" w:rsidRDefault="00E9673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перечни типовых должностей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6737" w:rsidRPr="00A50161" w:rsidRDefault="00F1489B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5" w:history="1">
        <w:r w:rsidR="00E96737" w:rsidRPr="00A50161">
          <w:rPr>
            <w:rStyle w:val="a3"/>
            <w:i/>
            <w:sz w:val="28"/>
            <w:szCs w:val="28"/>
          </w:rPr>
          <w:t>(</w:t>
        </w:r>
        <w:r w:rsidR="00E96737">
          <w:rPr>
            <w:rStyle w:val="a3"/>
            <w:i/>
            <w:sz w:val="28"/>
            <w:szCs w:val="28"/>
          </w:rPr>
          <w:t>Пункт</w:t>
        </w:r>
        <w:r w:rsidR="00E96737" w:rsidRPr="00A50161">
          <w:rPr>
            <w:rStyle w:val="a3"/>
            <w:i/>
            <w:sz w:val="28"/>
            <w:szCs w:val="28"/>
          </w:rPr>
          <w:t xml:space="preserve"> </w:t>
        </w:r>
        <w:r w:rsidR="00E96737">
          <w:rPr>
            <w:rStyle w:val="a3"/>
            <w:i/>
            <w:sz w:val="28"/>
            <w:szCs w:val="28"/>
          </w:rPr>
          <w:t>1</w:t>
        </w:r>
        <w:r w:rsidR="00E96737" w:rsidRPr="00A50161">
          <w:rPr>
            <w:rStyle w:val="a3"/>
            <w:i/>
            <w:sz w:val="28"/>
            <w:szCs w:val="28"/>
          </w:rPr>
          <w:t xml:space="preserve"> статьи </w:t>
        </w:r>
        <w:r w:rsidR="00E96737">
          <w:rPr>
            <w:rStyle w:val="a3"/>
            <w:i/>
            <w:sz w:val="28"/>
            <w:szCs w:val="28"/>
          </w:rPr>
          <w:t>9</w:t>
        </w:r>
        <w:r w:rsidR="00E96737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AB6F89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AB6F89">
        <w:rPr>
          <w:rFonts w:ascii="Times New Roman" w:eastAsia="Times New Roman" w:hAnsi="Times New Roman"/>
          <w:sz w:val="28"/>
          <w:szCs w:val="28"/>
          <w:lang w:eastAsia="ru-RU"/>
        </w:rPr>
        <w:t>Перечни, указанные в пункте 1 настоящей статьи,</w:t>
      </w:r>
      <w:r w:rsidR="004D686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утвержда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ются</w:t>
      </w:r>
      <w:r w:rsidR="001B6B34" w:rsidRPr="00AB6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онецкой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Государственные служащие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служащий 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профессиональную служебную деятельность на должности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ударственной службы и получающ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денежное содержание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(вознаграждение, довольствие) за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 w:rsidR="000C6EFA"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>бюджета.</w:t>
      </w:r>
    </w:p>
    <w:p w:rsidR="00862CD6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Нанимателем государственного 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Донецкая Народная Республика. </w:t>
      </w:r>
    </w:p>
    <w:p w:rsidR="00EF0B51" w:rsidRPr="00464AD7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(статус)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ограничения, обязательства,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правила служебного поведения, ответственность, а также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интересов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служебных споров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</w:t>
      </w:r>
      <w:r w:rsidR="00EF0B51" w:rsidRPr="00862CD6">
        <w:rPr>
          <w:rFonts w:ascii="Times New Roman" w:eastAsia="Times New Roman" w:hAnsi="Times New Roman"/>
          <w:sz w:val="28"/>
          <w:szCs w:val="28"/>
          <w:lang w:eastAsia="ru-RU"/>
        </w:rPr>
        <w:t>законом о виде государственной службы.</w:t>
      </w: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условия государственной службы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кадрового состава государственной</w:t>
      </w:r>
      <w:r w:rsidR="00215F5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кадрового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службы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созданием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кадрового резерва в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органе,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 также эффективным использованием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указанных кадровых резервов;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развитием профессиональных качеств 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оценкой результатов профессиональной служебной деятельности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 в ходе проведения аттестации или сдачи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созданием возможностей для должностного (служебного) роста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современных кадровых технологий;</w:t>
      </w:r>
    </w:p>
    <w:p w:rsidR="00EF0B51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государственных о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стандартов;</w:t>
      </w:r>
    </w:p>
    <w:p w:rsidR="00DE0960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>ротацией государственных служащих.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порядок поступления на государственную службу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замещения вакантных должностей государственной службы на конкурсной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основе, условия формирования конкурсных комиссий, правила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опубликования информации о конкурсах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информации, а также предусматривается другой порядок поступления на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службу и замещения вакантных должностей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proofErr w:type="gramEnd"/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F01DF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формах, установленных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профессиональное образование государственных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служащих осуществляются в соответствии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E148AC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могут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быть установлены особенности ротации государственных служащих,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учитывающие специфику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Поступление на государственную службу,</w:t>
      </w:r>
      <w:r w:rsidR="008C3353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прохождение и прекращение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 контракту вправе поступать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B09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дееспособные лица, 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достигшие 18 летнего или иного возраста, установленного законом о виде государственной служб</w:t>
      </w:r>
      <w:r w:rsidR="003672A3" w:rsidRPr="00B718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51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 данного вида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7AE3" w:rsidRPr="00B718F1">
        <w:t xml:space="preserve">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владеющие государственными языками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знающие основные положения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государственной службы. Кроме того,</w:t>
      </w:r>
      <w:r w:rsidR="00547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или </w:t>
      </w:r>
      <w:r w:rsidR="00A118CD" w:rsidRP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могут быть установлены дополнительные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исключения</w:t>
      </w:r>
      <w:r w:rsidR="00CA49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6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которыми может осуществляться поступление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контракту.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Условия контрактов, порядок их заключения, а также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прекращения их действия устанавливаются в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законом о виде государственной службы.</w:t>
      </w:r>
    </w:p>
    <w:p w:rsidR="00EF0B51" w:rsidRPr="005C55F2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о виде государственной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контракт может заключаться с </w:t>
      </w:r>
      <w:r w:rsidR="00DB6944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неопределенный срок;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срок;</w:t>
      </w:r>
    </w:p>
    <w:p w:rsidR="00EF0B51" w:rsidRPr="00464AD7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срок обучения в профессиональной образовательной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(учреждении)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образовательной организации 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(учреждении)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высшего</w:t>
      </w:r>
      <w:r w:rsidR="00EF0B51" w:rsidRP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 государственной службы после его окончания.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о виде государственной службы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предельный возраст пребывания на государственной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службе данного вида.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Прохождение государственной службы включает в себя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должность, присвоение классного чина,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 аттестацию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квалификационный экзамен, а также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другие обстоятельства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(события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) в соответствии с 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 иными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прекращения государственной службы, в том числе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 увольнения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запас или в отставку государственного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служащего, устанавливаются законами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видах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Классные чины, дипломатические ранги, воинские</w:t>
      </w:r>
      <w:r w:rsidR="00073000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 специальные звания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с законами о видах</w:t>
      </w:r>
      <w:r w:rsidR="006D135C" w:rsidRP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FF63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55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C0800">
        <w:rPr>
          <w:rFonts w:ascii="Times New Roman" w:eastAsia="Times New Roman" w:hAnsi="Times New Roman"/>
          <w:sz w:val="28"/>
          <w:szCs w:val="28"/>
          <w:lang w:eastAsia="ru-RU"/>
        </w:rPr>
        <w:t>ражданам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проходящим государственную службу, присваиваются классные чины,</w:t>
      </w:r>
      <w:r w:rsidR="006D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ранги, воинские и специальные звания.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Общими условиями присвоения, сохранения классных чинов,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дипломатических рангов, воинских и специальных званий являются: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последовательное присвоение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по прошествии установленного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времени пребывания в определенном классном чине, дипломатическом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ранге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, воинском и специальном звании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 их присвоения впервые;</w:t>
      </w:r>
      <w:proofErr w:type="gramEnd"/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государственному служащему в соответствии с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замещаемой должностью государственной службы;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досрочное присвоение в качестве меры поощрения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 либо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на одну ступень выше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для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D60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F0B51" w:rsidRPr="00CC690B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="00002BF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сохранение присвоенного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при освобождении от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или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увольнении с государственной службы.</w:t>
      </w:r>
    </w:p>
    <w:p w:rsidR="00C43A43" w:rsidRPr="00C43A43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Лишение присвоенного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воинского и специального звания возможно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 решению суда</w:t>
      </w:r>
      <w:r w:rsidR="00C43A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gramStart"/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 государственного служащего с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 одного вида на государственную службу другого вида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присвоенный классный 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 xml:space="preserve">чин,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дипломатический ранг, воинское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специальное звание, а также период пребывания в соответствующем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классном чине, дипломатическом ранге, воинском и специальном звании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учитывается при присвоении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воинского и специального звания по новому виду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в соответствии с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законами о видах</w:t>
      </w:r>
      <w:proofErr w:type="gramEnd"/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службы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D2B8B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>Соотношение классных чинов, дипломатических рангов,</w:t>
      </w:r>
      <w:r w:rsidR="0060587B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и специальных званий </w:t>
      </w:r>
      <w:r w:rsidR="00C43A43" w:rsidRPr="00C43A4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указом Главы</w:t>
      </w:r>
      <w:r w:rsidR="00FF635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C43A43">
        <w:t>.</w:t>
      </w:r>
    </w:p>
    <w:p w:rsidR="005D2B8B" w:rsidRPr="00B6165F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Классные чины государственной гражданской службы Донецкой Народной Республики присваиваются с учетом положений настоящей статьи в установленном поря</w:t>
      </w:r>
      <w:r w:rsidR="00A13BAD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дке, согласно нормативным 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правовым актам 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Стаж (общая продолжительность) государственной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службы. Персональные данные государственных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Стаж (общая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государственном 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пенсионном обеспечении</w:t>
      </w:r>
      <w:r w:rsidR="00310F7A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проходивших государственную службу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Донецкой Народной Республик</w:t>
      </w:r>
      <w:r w:rsidR="002817C2" w:rsidRPr="00460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стаж (общую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одного вида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службы, о государственном пенсионном обеспечении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>, проходивших государственную службу в Донецкой Народной Республик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включаются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государственной службы других видов, а также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периоды замещения государственных должностей 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 выборных муниципальных должностей, замещаемых на постоянной основе, и муниципальных должностей 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государственных служащих, сведения об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их профессиональной служебной деятельности и о стаже (об общей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продолжительности) государственной службы вносятся в личные дела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документы учета государственных служащих. Ведение и хранение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DD3">
        <w:rPr>
          <w:rFonts w:ascii="Times New Roman" w:eastAsia="Times New Roman" w:hAnsi="Times New Roman"/>
          <w:sz w:val="28"/>
          <w:szCs w:val="28"/>
          <w:lang w:eastAsia="ru-RU"/>
        </w:rPr>
        <w:t>указанных дел и документов осуществляются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Форма и порядок ведения, учета и хранения документов,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подтверждающих профессиональную служебную деятельность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служащих, устанавливаются законами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7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данные, внесенные в личные дела и документы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учета государственных служащих, являются информацией, доступ к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которой ограничен в соответствии с законами. В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отношении указанных персональных данных устанавливается обязанность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соблюдать их конфиденциальность и обеспечивать их безопасность при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обработке. В случаях, установленных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аконами и иными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, указанные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относятся к сведениям, составляющим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тайну.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государственных 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ведутся, в том числе на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сителях, реестры государственных служащих, которые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основе персональных данных государственных служащих.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Сведения, внесенные в реестр государственных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служащих в государственном органе, в случаях,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законами и иными нормативными правовыми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 относятся к сведениям, составляющим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тайну, а в иных случаях к сведениям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конфиденциального характера.</w:t>
      </w: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истема управления государственной службой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государственной службой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управления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службой создается на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уровне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координации деятельности государственных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при решении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вопросов поступления на государственную службу, формирования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прохождения и прекращения государственной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использования кадрового резерва для замещения должностей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образования и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 государственных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служащих, проведения ротации государственных служащих, а также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осуществления вневедомственного контроля за соблюдением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proofErr w:type="gramEnd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органах</w:t>
      </w:r>
      <w:proofErr w:type="gramEnd"/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нормативных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1471A" w:rsidRPr="00C17CF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 для замещения должностей</w:t>
      </w:r>
      <w:r w:rsidR="00E54F2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службы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должностей государственной службы создаются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2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кадровый р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>езерв и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кадровый резерв в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Финансирование государственной службы и программы</w:t>
      </w:r>
      <w:r w:rsidR="006D5BB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реформирования и развития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службы 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государственной гражданской службы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за счет средств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порядке,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установленно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законами и 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40A55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государственной службы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реализации 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и целевых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программ реформирования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C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E40A5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002BF8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CC690B" w:rsidRPr="00C17CF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02BF8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Прохождение военной службы по контракту иностранными гражданами в Донецкой Народной Республике</w:t>
      </w:r>
    </w:p>
    <w:p w:rsidR="00FF1225" w:rsidRPr="00FF1225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6406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Республике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законодательством предусматривается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поступлени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граждан на военную службу по контракту и прохождение ими военной службы.</w:t>
      </w:r>
    </w:p>
    <w:p w:rsidR="00DD6406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вышеуказанных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положения настоящего Закона, определяющие правовые основы государственной службы в Донецкой Народной Республике.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ступление в силу настоящего Закона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7E81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7E8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Вступление в силу настоящего З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акона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A7E81">
        <w:rPr>
          <w:rFonts w:ascii="Times New Roman" w:eastAsia="Times New Roman" w:hAnsi="Times New Roman"/>
          <w:sz w:val="28"/>
          <w:szCs w:val="28"/>
          <w:lang w:eastAsia="ru-RU"/>
        </w:rPr>
        <w:t>Настоящий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 вступает в силу со дня 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:rsidR="00BA412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</w:t>
      </w:r>
      <w:r w:rsidR="00505077" w:rsidRP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правоохранительной службы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>как вид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службы,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содержащее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стать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акона, применяется со дня вступления </w:t>
      </w:r>
      <w:r w:rsidRPr="005C55F2">
        <w:rPr>
          <w:rFonts w:ascii="Times New Roman" w:eastAsia="Times New Roman" w:hAnsi="Times New Roman"/>
          <w:sz w:val="28"/>
          <w:szCs w:val="28"/>
          <w:lang w:eastAsia="ru-RU"/>
        </w:rPr>
        <w:t>в силу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 о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б этом виде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службы.</w:t>
      </w:r>
    </w:p>
    <w:p w:rsidR="003D0B0A" w:rsidRPr="003D0B0A" w:rsidRDefault="003D0B0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B0A">
        <w:rPr>
          <w:rFonts w:ascii="Times New Roman" w:eastAsia="Times New Roman" w:hAnsi="Times New Roman"/>
          <w:sz w:val="28"/>
          <w:szCs w:val="28"/>
          <w:lang w:eastAsia="ru-RU"/>
        </w:rPr>
        <w:t>Определение Государственной оперативно-спасательной службы как вида государственной службы, содержащееся в статье 7–1 настоящего Закона, применяется со дня вступления в силу закона Донецкой Народной Республики об этом виде службы.</w:t>
      </w:r>
    </w:p>
    <w:p w:rsidR="003D0B0A" w:rsidRPr="003D0B0A" w:rsidRDefault="00F1489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6" w:history="1">
        <w:r w:rsidR="003D0B0A" w:rsidRPr="003D0B0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(Пункт 1 статьи 20 с изменениями, внесенными в соответствии с Законом от 30.04.2016 № 127-IНС)</w:t>
        </w:r>
      </w:hyperlink>
    </w:p>
    <w:p w:rsidR="005F5F9B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F9B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1260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аключительные и переходные положения</w:t>
      </w:r>
    </w:p>
    <w:p w:rsidR="00BD37AE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принятия законодательства, регулирующего приобретение и лишение гражданства Донецкой Народной Республики, в понимании настоящего Закона гражданами Донецкой Народной Республики являются дееспособные лица, достигшие возраста 18 лет, </w:t>
      </w:r>
      <w:r w:rsidR="00BD37AE" w:rsidRPr="00B718F1">
        <w:rPr>
          <w:rFonts w:ascii="Times New Roman" w:eastAsia="Times New Roman" w:hAnsi="Times New Roman"/>
          <w:sz w:val="28"/>
          <w:szCs w:val="28"/>
          <w:lang w:eastAsia="ru-RU"/>
        </w:rPr>
        <w:t>владеющие государственными языками Донецкой Народной Республики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, официально пребывающие на территории Донецкой Народной Республики.</w:t>
      </w:r>
    </w:p>
    <w:p w:rsidR="005F5F9B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должности государственных служащих, должностных лиц и служащих военной службы и правоохранительных органов, присвоенные до вступления в силу настоящего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акона, приравниваются к соответствующим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(группам) и катег</w:t>
      </w:r>
      <w:r w:rsidR="005C55F2" w:rsidRPr="005C55F2">
        <w:rPr>
          <w:rFonts w:ascii="Times New Roman" w:eastAsia="Times New Roman" w:hAnsi="Times New Roman"/>
          <w:sz w:val="28"/>
          <w:szCs w:val="28"/>
          <w:lang w:eastAsia="ru-RU"/>
        </w:rPr>
        <w:t>ориям, установленным настоящим З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аконом, законами о видах государствен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службы и иными нормативными 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 Донецкой Народной Республики.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6078A3">
        <w:rPr>
          <w:rFonts w:ascii="Times New Roman" w:eastAsia="Times New Roman" w:hAnsi="Times New Roman"/>
          <w:sz w:val="28"/>
          <w:szCs w:val="28"/>
          <w:lang w:eastAsia="ru-RU"/>
        </w:rPr>
        <w:t>Правительству</w:t>
      </w:r>
      <w:r w:rsidR="001115FC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шести месяцев со дня опубликования настоящего Закона:</w:t>
      </w:r>
    </w:p>
    <w:p w:rsidR="0051260D" w:rsidRDefault="0051260D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принять нормативные правовые акты, предусмотренные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обеспечить пересмотр и приведение министерствами и другими центральными органами исполнительной власти их нормативных правовых актов в с</w:t>
      </w:r>
      <w:r w:rsidR="00A5131B">
        <w:rPr>
          <w:rFonts w:ascii="Times New Roman" w:eastAsia="Times New Roman" w:hAnsi="Times New Roman"/>
          <w:sz w:val="28"/>
          <w:szCs w:val="28"/>
          <w:lang w:eastAsia="ru-RU"/>
        </w:rPr>
        <w:t>оответствие с настоящим Законом.</w:t>
      </w:r>
    </w:p>
    <w:p w:rsidR="00F1489B" w:rsidRDefault="00F1489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history="1">
        <w:r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(Часть 3 Главы 5 с изменениями, внесенными в соответствии с Законом от 12.03.2020 № 108-</w:t>
        </w:r>
        <w:r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  <w:bookmarkStart w:id="0" w:name="_GoBack"/>
      <w:bookmarkEnd w:id="0"/>
    </w:p>
    <w:p w:rsidR="00682837" w:rsidRDefault="00682837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0703E1" w:rsidRDefault="000703E1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BA4121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BA4121" w:rsidRDefault="00BA4121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7C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0B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:rsidR="005F2652" w:rsidRDefault="005F2652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</w:p>
    <w:p w:rsidR="00BA4121" w:rsidRDefault="00BA4121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BA4121" w:rsidRDefault="00C17CF3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</w:t>
      </w:r>
      <w:r w:rsidR="00BA4121">
        <w:rPr>
          <w:rFonts w:ascii="Times New Roman" w:hAnsi="Times New Roman"/>
          <w:sz w:val="28"/>
          <w:szCs w:val="28"/>
        </w:rPr>
        <w:t xml:space="preserve"> 2015 года</w:t>
      </w:r>
    </w:p>
    <w:p w:rsidR="00545FF5" w:rsidRPr="00BA4121" w:rsidRDefault="00BA4121" w:rsidP="000703E1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C17CF3">
        <w:rPr>
          <w:rFonts w:ascii="Times New Roman" w:hAnsi="Times New Roman"/>
          <w:sz w:val="28"/>
          <w:szCs w:val="28"/>
        </w:rPr>
        <w:t xml:space="preserve"> 32-</w:t>
      </w:r>
      <w:r w:rsidR="00C17CF3">
        <w:rPr>
          <w:rFonts w:ascii="Times New Roman" w:hAnsi="Times New Roman"/>
          <w:sz w:val="28"/>
          <w:szCs w:val="28"/>
          <w:lang w:val="en-US"/>
        </w:rPr>
        <w:t>I</w:t>
      </w:r>
      <w:r w:rsidR="00C17CF3">
        <w:rPr>
          <w:rFonts w:ascii="Times New Roman" w:hAnsi="Times New Roman"/>
          <w:sz w:val="28"/>
          <w:szCs w:val="28"/>
        </w:rPr>
        <w:t>НС</w:t>
      </w:r>
      <w:r w:rsidR="00BC0B0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-dnr-o-gos-sluzhb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-dnr-o-gos-sluzhbe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FF5" w:rsidRPr="00BA4121" w:rsidSect="00FD4F09">
      <w:headerReference w:type="defaul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02" w:rsidRDefault="00461502" w:rsidP="00882E81">
      <w:pPr>
        <w:spacing w:after="0" w:line="240" w:lineRule="auto"/>
      </w:pPr>
      <w:r>
        <w:separator/>
      </w:r>
    </w:p>
  </w:endnote>
  <w:endnote w:type="continuationSeparator" w:id="0">
    <w:p w:rsidR="00461502" w:rsidRDefault="00461502" w:rsidP="008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02" w:rsidRDefault="00461502" w:rsidP="00882E81">
      <w:pPr>
        <w:spacing w:after="0" w:line="240" w:lineRule="auto"/>
      </w:pPr>
      <w:r>
        <w:separator/>
      </w:r>
    </w:p>
  </w:footnote>
  <w:footnote w:type="continuationSeparator" w:id="0">
    <w:p w:rsidR="00461502" w:rsidRDefault="00461502" w:rsidP="0088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20" w:rsidRDefault="00541C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1489B">
      <w:rPr>
        <w:noProof/>
      </w:rPr>
      <w:t>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2C"/>
    <w:rsid w:val="00002BF8"/>
    <w:rsid w:val="0002109A"/>
    <w:rsid w:val="00035A0D"/>
    <w:rsid w:val="000703E1"/>
    <w:rsid w:val="00073000"/>
    <w:rsid w:val="00073A1A"/>
    <w:rsid w:val="000C1713"/>
    <w:rsid w:val="000C6EFA"/>
    <w:rsid w:val="00101C42"/>
    <w:rsid w:val="00104CF2"/>
    <w:rsid w:val="001115FC"/>
    <w:rsid w:val="001241B8"/>
    <w:rsid w:val="00136072"/>
    <w:rsid w:val="00173E76"/>
    <w:rsid w:val="001B6B34"/>
    <w:rsid w:val="00205256"/>
    <w:rsid w:val="0021179B"/>
    <w:rsid w:val="00215F57"/>
    <w:rsid w:val="0022199A"/>
    <w:rsid w:val="002248AA"/>
    <w:rsid w:val="002817C2"/>
    <w:rsid w:val="002829D9"/>
    <w:rsid w:val="002918EC"/>
    <w:rsid w:val="002A5CA4"/>
    <w:rsid w:val="002A6248"/>
    <w:rsid w:val="002B1BA4"/>
    <w:rsid w:val="002B303C"/>
    <w:rsid w:val="002B53D8"/>
    <w:rsid w:val="002E62DB"/>
    <w:rsid w:val="002E732E"/>
    <w:rsid w:val="002F01DF"/>
    <w:rsid w:val="002F01F9"/>
    <w:rsid w:val="003020FC"/>
    <w:rsid w:val="00306DD3"/>
    <w:rsid w:val="00310F7A"/>
    <w:rsid w:val="00323DBD"/>
    <w:rsid w:val="0032555D"/>
    <w:rsid w:val="003301C5"/>
    <w:rsid w:val="00342DFA"/>
    <w:rsid w:val="00344986"/>
    <w:rsid w:val="003577F3"/>
    <w:rsid w:val="00361A8A"/>
    <w:rsid w:val="003672A3"/>
    <w:rsid w:val="003B2719"/>
    <w:rsid w:val="003B2C1D"/>
    <w:rsid w:val="003C4F79"/>
    <w:rsid w:val="003D0B0A"/>
    <w:rsid w:val="003E1BA4"/>
    <w:rsid w:val="003F5803"/>
    <w:rsid w:val="003F716D"/>
    <w:rsid w:val="00444F5E"/>
    <w:rsid w:val="00456EEE"/>
    <w:rsid w:val="0046020D"/>
    <w:rsid w:val="00461502"/>
    <w:rsid w:val="00464AD7"/>
    <w:rsid w:val="004856BA"/>
    <w:rsid w:val="00493511"/>
    <w:rsid w:val="00497CB8"/>
    <w:rsid w:val="004C5955"/>
    <w:rsid w:val="004D686E"/>
    <w:rsid w:val="004E4BDD"/>
    <w:rsid w:val="004F5BC2"/>
    <w:rsid w:val="004F6A47"/>
    <w:rsid w:val="005037A4"/>
    <w:rsid w:val="00505077"/>
    <w:rsid w:val="0051260D"/>
    <w:rsid w:val="005249ED"/>
    <w:rsid w:val="00526D84"/>
    <w:rsid w:val="00532510"/>
    <w:rsid w:val="0053506D"/>
    <w:rsid w:val="00541C20"/>
    <w:rsid w:val="00545FF5"/>
    <w:rsid w:val="00547AE3"/>
    <w:rsid w:val="005515BD"/>
    <w:rsid w:val="00556C5B"/>
    <w:rsid w:val="00571C2A"/>
    <w:rsid w:val="00574D02"/>
    <w:rsid w:val="0059256C"/>
    <w:rsid w:val="00595F3D"/>
    <w:rsid w:val="005A06D0"/>
    <w:rsid w:val="005A6522"/>
    <w:rsid w:val="005C3DF9"/>
    <w:rsid w:val="005C55F2"/>
    <w:rsid w:val="005D2B8B"/>
    <w:rsid w:val="005E0A53"/>
    <w:rsid w:val="005F2652"/>
    <w:rsid w:val="005F5F9B"/>
    <w:rsid w:val="0060587B"/>
    <w:rsid w:val="00605F53"/>
    <w:rsid w:val="006078A3"/>
    <w:rsid w:val="00613318"/>
    <w:rsid w:val="006206D7"/>
    <w:rsid w:val="00641F1B"/>
    <w:rsid w:val="00680AD5"/>
    <w:rsid w:val="0068148F"/>
    <w:rsid w:val="00682837"/>
    <w:rsid w:val="0069304E"/>
    <w:rsid w:val="006D135C"/>
    <w:rsid w:val="006D5BBA"/>
    <w:rsid w:val="006E3A53"/>
    <w:rsid w:val="006F15A4"/>
    <w:rsid w:val="006F341F"/>
    <w:rsid w:val="00702B35"/>
    <w:rsid w:val="00711C39"/>
    <w:rsid w:val="007121A0"/>
    <w:rsid w:val="007121CF"/>
    <w:rsid w:val="00723CD1"/>
    <w:rsid w:val="00742B97"/>
    <w:rsid w:val="00743C0C"/>
    <w:rsid w:val="00746D43"/>
    <w:rsid w:val="00763BE9"/>
    <w:rsid w:val="0078552C"/>
    <w:rsid w:val="00791DE2"/>
    <w:rsid w:val="007E5DC9"/>
    <w:rsid w:val="007F1BB9"/>
    <w:rsid w:val="00802680"/>
    <w:rsid w:val="00803229"/>
    <w:rsid w:val="008178C9"/>
    <w:rsid w:val="0082777F"/>
    <w:rsid w:val="00862CD6"/>
    <w:rsid w:val="00882E81"/>
    <w:rsid w:val="008964D4"/>
    <w:rsid w:val="008A155C"/>
    <w:rsid w:val="008C3353"/>
    <w:rsid w:val="008C3C72"/>
    <w:rsid w:val="008D13ED"/>
    <w:rsid w:val="008D34A3"/>
    <w:rsid w:val="008F438B"/>
    <w:rsid w:val="00920651"/>
    <w:rsid w:val="009245D4"/>
    <w:rsid w:val="00934C82"/>
    <w:rsid w:val="0094469C"/>
    <w:rsid w:val="00946BA8"/>
    <w:rsid w:val="00962366"/>
    <w:rsid w:val="0096287D"/>
    <w:rsid w:val="00965E49"/>
    <w:rsid w:val="0098600E"/>
    <w:rsid w:val="009864E8"/>
    <w:rsid w:val="00987056"/>
    <w:rsid w:val="009B1CEF"/>
    <w:rsid w:val="009B24C6"/>
    <w:rsid w:val="009B7662"/>
    <w:rsid w:val="009C12B4"/>
    <w:rsid w:val="009C5149"/>
    <w:rsid w:val="009D17C6"/>
    <w:rsid w:val="00A118CD"/>
    <w:rsid w:val="00A13503"/>
    <w:rsid w:val="00A13BAD"/>
    <w:rsid w:val="00A32708"/>
    <w:rsid w:val="00A36588"/>
    <w:rsid w:val="00A41D7B"/>
    <w:rsid w:val="00A4584A"/>
    <w:rsid w:val="00A5131B"/>
    <w:rsid w:val="00A637BE"/>
    <w:rsid w:val="00A71571"/>
    <w:rsid w:val="00A71AB5"/>
    <w:rsid w:val="00A81613"/>
    <w:rsid w:val="00A84C3C"/>
    <w:rsid w:val="00A97472"/>
    <w:rsid w:val="00AA394A"/>
    <w:rsid w:val="00AA533C"/>
    <w:rsid w:val="00AB6F89"/>
    <w:rsid w:val="00AD35D6"/>
    <w:rsid w:val="00B04AD7"/>
    <w:rsid w:val="00B21FCB"/>
    <w:rsid w:val="00B241DC"/>
    <w:rsid w:val="00B32DD0"/>
    <w:rsid w:val="00B41A49"/>
    <w:rsid w:val="00B54523"/>
    <w:rsid w:val="00B54AE4"/>
    <w:rsid w:val="00B5703D"/>
    <w:rsid w:val="00B6165F"/>
    <w:rsid w:val="00B718F1"/>
    <w:rsid w:val="00B77FDE"/>
    <w:rsid w:val="00B83B64"/>
    <w:rsid w:val="00B901B9"/>
    <w:rsid w:val="00BA4121"/>
    <w:rsid w:val="00BA7E81"/>
    <w:rsid w:val="00BB67E9"/>
    <w:rsid w:val="00BC0B09"/>
    <w:rsid w:val="00BD37AE"/>
    <w:rsid w:val="00BD7860"/>
    <w:rsid w:val="00C02872"/>
    <w:rsid w:val="00C105B0"/>
    <w:rsid w:val="00C1592E"/>
    <w:rsid w:val="00C17CF3"/>
    <w:rsid w:val="00C27C62"/>
    <w:rsid w:val="00C375B1"/>
    <w:rsid w:val="00C43A43"/>
    <w:rsid w:val="00C53204"/>
    <w:rsid w:val="00C85928"/>
    <w:rsid w:val="00CA498A"/>
    <w:rsid w:val="00CC690B"/>
    <w:rsid w:val="00D26C7E"/>
    <w:rsid w:val="00D41E87"/>
    <w:rsid w:val="00D46FE6"/>
    <w:rsid w:val="00D513E4"/>
    <w:rsid w:val="00D60173"/>
    <w:rsid w:val="00D60589"/>
    <w:rsid w:val="00D6166F"/>
    <w:rsid w:val="00D62682"/>
    <w:rsid w:val="00D66494"/>
    <w:rsid w:val="00D7374B"/>
    <w:rsid w:val="00D91CD6"/>
    <w:rsid w:val="00DB6944"/>
    <w:rsid w:val="00DD6406"/>
    <w:rsid w:val="00DE0960"/>
    <w:rsid w:val="00E02AF8"/>
    <w:rsid w:val="00E0770E"/>
    <w:rsid w:val="00E1471A"/>
    <w:rsid w:val="00E148AC"/>
    <w:rsid w:val="00E23AAE"/>
    <w:rsid w:val="00E40A55"/>
    <w:rsid w:val="00E41903"/>
    <w:rsid w:val="00E52492"/>
    <w:rsid w:val="00E54F27"/>
    <w:rsid w:val="00E57A3C"/>
    <w:rsid w:val="00E61B8E"/>
    <w:rsid w:val="00E65B09"/>
    <w:rsid w:val="00E80857"/>
    <w:rsid w:val="00E96737"/>
    <w:rsid w:val="00EA05E6"/>
    <w:rsid w:val="00EA0E95"/>
    <w:rsid w:val="00ED1277"/>
    <w:rsid w:val="00EE44CC"/>
    <w:rsid w:val="00EE4C32"/>
    <w:rsid w:val="00EF0B51"/>
    <w:rsid w:val="00EF4004"/>
    <w:rsid w:val="00EF760C"/>
    <w:rsid w:val="00F073F6"/>
    <w:rsid w:val="00F1489B"/>
    <w:rsid w:val="00F20A72"/>
    <w:rsid w:val="00F248E0"/>
    <w:rsid w:val="00F27059"/>
    <w:rsid w:val="00F4130F"/>
    <w:rsid w:val="00F90379"/>
    <w:rsid w:val="00F9383E"/>
    <w:rsid w:val="00FA67FC"/>
    <w:rsid w:val="00FA7D7E"/>
    <w:rsid w:val="00FB533D"/>
    <w:rsid w:val="00FC0800"/>
    <w:rsid w:val="00FD4F09"/>
    <w:rsid w:val="00FE2682"/>
    <w:rsid w:val="00FE72EE"/>
    <w:rsid w:val="00FF1225"/>
    <w:rsid w:val="00FF635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7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3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77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1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52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00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43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7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6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1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4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4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5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85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2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7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14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9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3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49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3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44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33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3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06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6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3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9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75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09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36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9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8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1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5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7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70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8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66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4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21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4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74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1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8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73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7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209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6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6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4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6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2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1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73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66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7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1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9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3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2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0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8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9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4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5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7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46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9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0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5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8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7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8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9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7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1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8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21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9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9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39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1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1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87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27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2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62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7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5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0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4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83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53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1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3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31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0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7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05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2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2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6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14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1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8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9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9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6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7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53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2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34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05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3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89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92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4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5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68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06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98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0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4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81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9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02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6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3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58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8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3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0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2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4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6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64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2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9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20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90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2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21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6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6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3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9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2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74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34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8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2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1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400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5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33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9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7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7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9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7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8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0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0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0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9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9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84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1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3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5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1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8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8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5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5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26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9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46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51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1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0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36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8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1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39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9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2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2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3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9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7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3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5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37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1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93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40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25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1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8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11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2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2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2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9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44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5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8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6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1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1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5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5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2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49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5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31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3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2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60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1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8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1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7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73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05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13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5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15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3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1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5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1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0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6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6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0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26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0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0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7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8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09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8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1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5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0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6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4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6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0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5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68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8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1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36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1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2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06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6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9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0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4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7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3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9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35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84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1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5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2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7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69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14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7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5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04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9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3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9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0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3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27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1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0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1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14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41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5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64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9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3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8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5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0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42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8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0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2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79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0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0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42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94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8" Type="http://schemas.openxmlformats.org/officeDocument/2006/relationships/image" Target="media/image2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7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4" Type="http://schemas.openxmlformats.org/officeDocument/2006/relationships/hyperlink" Target="https://dnrsovet.gov.ru/zakonodatelnaya-deyatelnost/prinyatye/zakony/zakon-donetskoj-narodnoj-respubliki-o-gosudarstvennoj-operativno-spasatelnoj-sluzh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64E2-5580-404D-8A00-0EEF0DB5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</CharactersWithSpaces>
  <SharedDoc>false</SharedDoc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2016-05-19T07:26:00Z</cp:lastPrinted>
  <dcterms:created xsi:type="dcterms:W3CDTF">2020-03-19T12:10:00Z</dcterms:created>
  <dcterms:modified xsi:type="dcterms:W3CDTF">2020-03-19T12:14:00Z</dcterms:modified>
</cp:coreProperties>
</file>