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FC" w:rsidRPr="00B95BFC" w:rsidRDefault="00B95BFC" w:rsidP="00A50ADF">
      <w:pPr>
        <w:spacing w:after="360"/>
        <w:jc w:val="center"/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92F07B" wp14:editId="0B208CD5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819150" cy="657225"/>
            <wp:effectExtent l="0" t="0" r="0" b="9525"/>
            <wp:wrapSquare wrapText="left"/>
            <wp:docPr id="6" name="Рисунок 6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ADF" w:rsidRDefault="00A50ADF" w:rsidP="00A50ADF">
      <w:pPr>
        <w:spacing w:after="36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</w:p>
    <w:p w:rsidR="00B95BFC" w:rsidRPr="00B95BFC" w:rsidRDefault="00B95BFC" w:rsidP="000F63B6">
      <w:pPr>
        <w:spacing w:after="12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B95BFC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B95BFC" w:rsidRPr="00B95BFC" w:rsidRDefault="00B95BFC" w:rsidP="00A50ADF">
      <w:pPr>
        <w:tabs>
          <w:tab w:val="left" w:pos="4305"/>
        </w:tabs>
        <w:spacing w:after="36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B95BFC">
        <w:rPr>
          <w:rFonts w:ascii="Times New Roman" w:hAnsi="Times New Roman"/>
          <w:b/>
          <w:spacing w:val="80"/>
          <w:sz w:val="44"/>
        </w:rPr>
        <w:t>ЗАКОН</w:t>
      </w:r>
      <w:bookmarkStart w:id="0" w:name="_GoBack"/>
      <w:bookmarkEnd w:id="0"/>
    </w:p>
    <w:p w:rsidR="00B95BFC" w:rsidRDefault="00B95BFC" w:rsidP="00A50ADF">
      <w:pPr>
        <w:shd w:val="clear" w:color="auto" w:fill="FFFFFF"/>
        <w:spacing w:after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КОНСТИТУЦИЮ ДОНЕЦКОЙ НАРОДНОЙ РЕСПУБЛИКИ</w:t>
      </w:r>
    </w:p>
    <w:p w:rsidR="00B95BFC" w:rsidRPr="000F63B6" w:rsidRDefault="00973C54" w:rsidP="00A50ADF">
      <w:pPr>
        <w:shd w:val="clear" w:color="auto" w:fill="FFFFFF"/>
        <w:spacing w:after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F63B6">
        <w:rPr>
          <w:rFonts w:ascii="Times New Roman" w:eastAsia="Times New Roman" w:hAnsi="Times New Roman"/>
          <w:b/>
          <w:bCs/>
          <w:sz w:val="28"/>
          <w:szCs w:val="28"/>
        </w:rPr>
        <w:t>О</w:t>
      </w:r>
      <w:r w:rsidR="00B95BFC" w:rsidRPr="000F63B6">
        <w:rPr>
          <w:rFonts w:ascii="Times New Roman" w:eastAsia="Times New Roman" w:hAnsi="Times New Roman"/>
          <w:b/>
          <w:bCs/>
          <w:sz w:val="28"/>
          <w:szCs w:val="28"/>
        </w:rPr>
        <w:t xml:space="preserve"> Республиканском бюджете Донецкой Народной Республики</w:t>
      </w:r>
    </w:p>
    <w:p w:rsidR="00A50ADF" w:rsidRPr="000F63B6" w:rsidRDefault="00A50ADF" w:rsidP="00A50ADF">
      <w:pPr>
        <w:autoSpaceDE w:val="0"/>
        <w:autoSpaceDN w:val="0"/>
        <w:adjustRightInd w:val="0"/>
        <w:spacing w:after="36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F63B6">
        <w:rPr>
          <w:rFonts w:ascii="Times New Roman" w:hAnsi="Times New Roman"/>
          <w:b/>
          <w:bCs/>
          <w:sz w:val="28"/>
          <w:szCs w:val="28"/>
        </w:rPr>
        <w:t>Принят</w:t>
      </w:r>
      <w:proofErr w:type="gramEnd"/>
      <w:r w:rsidRPr="000F63B6">
        <w:rPr>
          <w:rFonts w:ascii="Times New Roman" w:hAnsi="Times New Roman"/>
          <w:b/>
          <w:bCs/>
          <w:sz w:val="28"/>
          <w:szCs w:val="28"/>
        </w:rPr>
        <w:t xml:space="preserve"> Постановлением Народного Совета 29 июня 2015 года</w:t>
      </w:r>
    </w:p>
    <w:p w:rsidR="00B95BFC" w:rsidRPr="00BD14FE" w:rsidRDefault="00B95BFC" w:rsidP="00A50ADF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D14FE">
        <w:rPr>
          <w:rFonts w:ascii="Times New Roman" w:eastAsia="Times New Roman" w:hAnsi="Times New Roman"/>
          <w:b/>
          <w:bCs/>
          <w:sz w:val="28"/>
          <w:szCs w:val="28"/>
        </w:rPr>
        <w:t>Статья 1</w:t>
      </w:r>
    </w:p>
    <w:p w:rsidR="00B95BFC" w:rsidRPr="00BD14FE" w:rsidRDefault="00B95BFC" w:rsidP="00A50ADF">
      <w:pPr>
        <w:pStyle w:val="a3"/>
        <w:shd w:val="clear" w:color="auto" w:fill="FFFFFF"/>
        <w:spacing w:after="36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D14FE">
        <w:rPr>
          <w:rFonts w:ascii="Times New Roman" w:eastAsia="Times New Roman" w:hAnsi="Times New Roman"/>
          <w:bCs/>
          <w:sz w:val="28"/>
          <w:szCs w:val="28"/>
        </w:rPr>
        <w:t xml:space="preserve">Внести изменения в </w:t>
      </w:r>
      <w:hyperlink r:id="rId8" w:history="1">
        <w:r w:rsidRPr="00855027">
          <w:rPr>
            <w:rStyle w:val="a4"/>
            <w:rFonts w:ascii="Times New Roman" w:eastAsia="Times New Roman" w:hAnsi="Times New Roman"/>
            <w:bCs/>
            <w:sz w:val="28"/>
            <w:szCs w:val="28"/>
          </w:rPr>
          <w:t>Конституцию Донецкой Народной Республики</w:t>
        </w:r>
      </w:hyperlink>
      <w:r w:rsidRPr="00BD14FE">
        <w:rPr>
          <w:rFonts w:ascii="Times New Roman" w:eastAsia="Times New Roman" w:hAnsi="Times New Roman"/>
          <w:bCs/>
          <w:sz w:val="28"/>
          <w:szCs w:val="28"/>
        </w:rPr>
        <w:t xml:space="preserve"> от 17.04.2014 года следующие изменения:</w:t>
      </w:r>
    </w:p>
    <w:p w:rsidR="00B95BFC" w:rsidRDefault="00A50ADF" w:rsidP="00A50ADF">
      <w:pPr>
        <w:pStyle w:val="a3"/>
        <w:shd w:val="clear" w:color="auto" w:fill="FFFFFF"/>
        <w:tabs>
          <w:tab w:val="left" w:pos="993"/>
        </w:tabs>
        <w:spacing w:before="360" w:after="36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«1) </w:t>
      </w:r>
      <w:r w:rsidR="00B95BFC">
        <w:rPr>
          <w:rFonts w:ascii="Times New Roman" w:eastAsia="Times New Roman" w:hAnsi="Times New Roman"/>
          <w:bCs/>
          <w:sz w:val="28"/>
          <w:szCs w:val="28"/>
        </w:rPr>
        <w:t>В пункте 6 статьи 63, пункте 5 статьи 67, пунктах 6 и 16 статьи 69, пункте 1 части 1 статьи 70, пункте 3 статьи 72, пунктах 5 и 6 статьи 77 слова «бюджет Донецкой Народной Республики» заменить словами «Республиканский бюджет Донецкой Народной Республики» в используемых падежах</w:t>
      </w:r>
      <w:proofErr w:type="gramStart"/>
      <w:r w:rsidR="00B95BFC" w:rsidRPr="00B95BFC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>».</w:t>
      </w:r>
      <w:proofErr w:type="gramEnd"/>
    </w:p>
    <w:p w:rsidR="00B95BFC" w:rsidRPr="0077021F" w:rsidRDefault="00B95BFC" w:rsidP="00A50ADF">
      <w:pPr>
        <w:pStyle w:val="a3"/>
        <w:shd w:val="clear" w:color="auto" w:fill="FFFFFF"/>
        <w:spacing w:before="360" w:after="360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Статья 2</w:t>
      </w:r>
    </w:p>
    <w:p w:rsidR="00973C54" w:rsidRDefault="00B95BFC" w:rsidP="00A50ADF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C42AA0" w:rsidRDefault="00C42AA0" w:rsidP="00A50ADF">
      <w:pPr>
        <w:tabs>
          <w:tab w:val="left" w:pos="6810"/>
        </w:tabs>
        <w:spacing w:after="360"/>
        <w:contextualSpacing/>
        <w:rPr>
          <w:rFonts w:ascii="Times New Roman" w:hAnsi="Times New Roman"/>
          <w:sz w:val="28"/>
          <w:szCs w:val="28"/>
        </w:rPr>
      </w:pPr>
    </w:p>
    <w:p w:rsidR="00973C54" w:rsidRPr="00973C54" w:rsidRDefault="00973C54" w:rsidP="00A50ADF">
      <w:pPr>
        <w:tabs>
          <w:tab w:val="left" w:pos="6810"/>
        </w:tabs>
        <w:spacing w:after="360"/>
        <w:contextualSpacing/>
        <w:rPr>
          <w:rFonts w:ascii="Times New Roman" w:hAnsi="Times New Roman"/>
          <w:sz w:val="28"/>
          <w:szCs w:val="28"/>
        </w:rPr>
      </w:pPr>
      <w:r w:rsidRPr="00973C54">
        <w:rPr>
          <w:rFonts w:ascii="Times New Roman" w:hAnsi="Times New Roman"/>
          <w:sz w:val="28"/>
          <w:szCs w:val="28"/>
        </w:rPr>
        <w:t xml:space="preserve">Глава </w:t>
      </w:r>
    </w:p>
    <w:p w:rsidR="00973C54" w:rsidRPr="00973C54" w:rsidRDefault="00973C54" w:rsidP="00A50ADF">
      <w:pPr>
        <w:tabs>
          <w:tab w:val="left" w:pos="6810"/>
        </w:tabs>
        <w:spacing w:after="360"/>
        <w:contextualSpacing/>
        <w:rPr>
          <w:rFonts w:ascii="Times New Roman" w:hAnsi="Times New Roman"/>
          <w:sz w:val="28"/>
          <w:szCs w:val="28"/>
        </w:rPr>
      </w:pPr>
      <w:r w:rsidRPr="00973C54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973C54">
        <w:rPr>
          <w:rFonts w:ascii="Times New Roman" w:hAnsi="Times New Roman"/>
          <w:sz w:val="28"/>
          <w:szCs w:val="28"/>
        </w:rPr>
        <w:tab/>
      </w:r>
      <w:r w:rsidR="00A50ADF">
        <w:rPr>
          <w:rFonts w:ascii="Times New Roman" w:hAnsi="Times New Roman"/>
          <w:sz w:val="28"/>
          <w:szCs w:val="28"/>
        </w:rPr>
        <w:tab/>
      </w:r>
      <w:r w:rsidR="000F63B6">
        <w:rPr>
          <w:rFonts w:ascii="Times New Roman" w:hAnsi="Times New Roman"/>
          <w:sz w:val="28"/>
          <w:szCs w:val="28"/>
        </w:rPr>
        <w:t xml:space="preserve">        </w:t>
      </w:r>
      <w:r w:rsidRPr="00973C54">
        <w:rPr>
          <w:rFonts w:ascii="Times New Roman" w:hAnsi="Times New Roman"/>
          <w:sz w:val="28"/>
          <w:szCs w:val="28"/>
        </w:rPr>
        <w:t>А.В. Захарченко</w:t>
      </w:r>
    </w:p>
    <w:p w:rsidR="00973C54" w:rsidRDefault="00973C54" w:rsidP="00A50ADF">
      <w:pPr>
        <w:spacing w:after="360"/>
        <w:contextualSpacing/>
        <w:rPr>
          <w:rFonts w:ascii="Times New Roman" w:hAnsi="Times New Roman"/>
          <w:sz w:val="28"/>
          <w:szCs w:val="28"/>
        </w:rPr>
      </w:pPr>
    </w:p>
    <w:p w:rsidR="00973C54" w:rsidRPr="00973C54" w:rsidRDefault="00973C54" w:rsidP="000F63B6">
      <w:pPr>
        <w:spacing w:after="120"/>
        <w:rPr>
          <w:rFonts w:ascii="Times New Roman" w:hAnsi="Times New Roman"/>
          <w:sz w:val="28"/>
          <w:szCs w:val="28"/>
        </w:rPr>
      </w:pPr>
      <w:r w:rsidRPr="00973C54">
        <w:rPr>
          <w:rFonts w:ascii="Times New Roman" w:hAnsi="Times New Roman"/>
          <w:sz w:val="28"/>
          <w:szCs w:val="28"/>
        </w:rPr>
        <w:t>г. Донецк</w:t>
      </w:r>
    </w:p>
    <w:p w:rsidR="00973C54" w:rsidRPr="00973C54" w:rsidRDefault="00A50ADF" w:rsidP="000F63B6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июля</w:t>
      </w:r>
      <w:r w:rsidR="00973C54" w:rsidRPr="00973C54">
        <w:rPr>
          <w:rFonts w:ascii="Times New Roman" w:hAnsi="Times New Roman"/>
          <w:sz w:val="28"/>
          <w:szCs w:val="28"/>
        </w:rPr>
        <w:t xml:space="preserve"> 2015 года</w:t>
      </w:r>
    </w:p>
    <w:p w:rsidR="00973C54" w:rsidRPr="00973C54" w:rsidRDefault="00973C54" w:rsidP="000F63B6">
      <w:pPr>
        <w:spacing w:after="120"/>
        <w:rPr>
          <w:rFonts w:ascii="Times New Roman" w:hAnsi="Times New Roman"/>
          <w:sz w:val="28"/>
          <w:szCs w:val="28"/>
        </w:rPr>
      </w:pPr>
      <w:r w:rsidRPr="00973C54">
        <w:rPr>
          <w:rFonts w:ascii="Times New Roman" w:hAnsi="Times New Roman"/>
          <w:sz w:val="28"/>
          <w:szCs w:val="28"/>
        </w:rPr>
        <w:t>№</w:t>
      </w:r>
      <w:r w:rsidR="00A50ADF">
        <w:rPr>
          <w:rFonts w:ascii="Times New Roman" w:hAnsi="Times New Roman"/>
          <w:sz w:val="28"/>
          <w:szCs w:val="28"/>
        </w:rPr>
        <w:t xml:space="preserve"> 63-IНС</w:t>
      </w:r>
      <w:r w:rsidR="004E750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838325" y="723900"/>
            <wp:positionH relativeFrom="margin">
              <wp:align>right</wp:align>
            </wp:positionH>
            <wp:positionV relativeFrom="margin">
              <wp:align>bottom</wp:align>
            </wp:positionV>
            <wp:extent cx="628650" cy="628650"/>
            <wp:effectExtent l="0" t="0" r="0" b="0"/>
            <wp:wrapSquare wrapText="bothSides"/>
            <wp:docPr id="1" name="Рисунок 1" descr="http://qrcoder.ru/code/?http%3A%2F%2Fdnrsovet.su%2Fzakon-donetskoj-narodnoj-respubliki-o-vnesenii-izmenenij-v-konstitutsiyu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onetskoj-narodnoj-respubliki-o-vnesenii-izmenenij-v-konstitutsiyu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73C54" w:rsidRPr="00973C54" w:rsidSect="000F63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686B"/>
    <w:multiLevelType w:val="hybridMultilevel"/>
    <w:tmpl w:val="16AE50BE"/>
    <w:lvl w:ilvl="0" w:tplc="B6C89986">
      <w:start w:val="1"/>
      <w:numFmt w:val="decimal"/>
      <w:lvlText w:val="%1)"/>
      <w:lvlJc w:val="left"/>
      <w:pPr>
        <w:ind w:left="567" w:firstLine="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FC"/>
    <w:rsid w:val="000866AE"/>
    <w:rsid w:val="000F63B6"/>
    <w:rsid w:val="004E750D"/>
    <w:rsid w:val="0077021F"/>
    <w:rsid w:val="007C13A9"/>
    <w:rsid w:val="00855027"/>
    <w:rsid w:val="00973C54"/>
    <w:rsid w:val="00A50ADF"/>
    <w:rsid w:val="00B752B5"/>
    <w:rsid w:val="00B77F2E"/>
    <w:rsid w:val="00B95BFC"/>
    <w:rsid w:val="00BD14FE"/>
    <w:rsid w:val="00C42AA0"/>
    <w:rsid w:val="00DF1A29"/>
    <w:rsid w:val="00F0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BFC"/>
    <w:pPr>
      <w:suppressAutoHyphens/>
      <w:ind w:left="720"/>
      <w:contextualSpacing/>
    </w:pPr>
    <w:rPr>
      <w:lang w:eastAsia="ar-SA"/>
    </w:rPr>
  </w:style>
  <w:style w:type="character" w:styleId="a4">
    <w:name w:val="Hyperlink"/>
    <w:basedOn w:val="a0"/>
    <w:uiPriority w:val="99"/>
    <w:unhideWhenUsed/>
    <w:rsid w:val="008550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5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BFC"/>
    <w:pPr>
      <w:suppressAutoHyphens/>
      <w:ind w:left="720"/>
      <w:contextualSpacing/>
    </w:pPr>
    <w:rPr>
      <w:lang w:eastAsia="ar-SA"/>
    </w:rPr>
  </w:style>
  <w:style w:type="character" w:styleId="a4">
    <w:name w:val="Hyperlink"/>
    <w:basedOn w:val="a0"/>
    <w:uiPriority w:val="99"/>
    <w:unhideWhenUsed/>
    <w:rsid w:val="0085502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5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rsovet.su/zakonodatelnaya-deyatelnost/konstitutsiy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A5C1-FBA4-44B2-8A9C-E8611560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Аппарат Народного Совета</cp:lastModifiedBy>
  <cp:revision>2</cp:revision>
  <cp:lastPrinted>2015-07-01T13:05:00Z</cp:lastPrinted>
  <dcterms:created xsi:type="dcterms:W3CDTF">2017-07-19T08:18:00Z</dcterms:created>
  <dcterms:modified xsi:type="dcterms:W3CDTF">2017-07-19T08:18:00Z</dcterms:modified>
</cp:coreProperties>
</file>