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Default="00733C26"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681787"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681787"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681787"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681787"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091A5C" w:rsidRPr="00784646" w:rsidRDefault="0004586A" w:rsidP="00EF4E0A">
      <w:pPr>
        <w:pStyle w:val="24"/>
        <w:shd w:val="clear" w:color="auto" w:fill="auto"/>
        <w:spacing w:before="0" w:after="0" w:line="276" w:lineRule="auto"/>
        <w:ind w:right="20" w:firstLine="709"/>
        <w:jc w:val="center"/>
        <w:rPr>
          <w:i/>
        </w:rPr>
      </w:pPr>
      <w:hyperlink r:id="rId15" w:history="1">
        <w:r w:rsidRPr="0004586A">
          <w:rPr>
            <w:rStyle w:val="a3"/>
            <w:i/>
          </w:rPr>
          <w:t>от 27.09.2019 № 61-</w:t>
        </w:r>
        <w:r w:rsidRPr="0004586A">
          <w:rPr>
            <w:rStyle w:val="a3"/>
            <w:i/>
            <w:lang w:val="en-US"/>
          </w:rPr>
          <w:t>II</w:t>
        </w:r>
        <w:r w:rsidRPr="0004586A">
          <w:rPr>
            <w:rStyle w:val="a3"/>
            <w:i/>
          </w:rPr>
          <w:t>НС</w:t>
        </w:r>
      </w:hyperlink>
      <w:r w:rsidR="00784646">
        <w:rPr>
          <w:i/>
        </w:rPr>
        <w:t>)</w:t>
      </w:r>
    </w:p>
    <w:p w:rsidR="00091A5C" w:rsidRPr="003357AD" w:rsidRDefault="00091A5C" w:rsidP="00EF4E0A">
      <w:pPr>
        <w:spacing w:line="276" w:lineRule="auto"/>
        <w:jc w:val="both"/>
        <w:rPr>
          <w:rFonts w:ascii="Times New Roman"/>
          <w:b/>
          <w:sz w:val="28"/>
          <w:szCs w:val="28"/>
        </w:rPr>
      </w:pPr>
    </w:p>
    <w:p w:rsidR="00091A5C" w:rsidRDefault="00091A5C" w:rsidP="00360D84">
      <w:pPr>
        <w:spacing w:line="276" w:lineRule="auto"/>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681787" w:rsidP="004C19B9">
      <w:pPr>
        <w:pStyle w:val="21"/>
        <w:shd w:val="clear" w:color="auto" w:fill="auto"/>
        <w:spacing w:before="0" w:line="276" w:lineRule="auto"/>
        <w:ind w:firstLine="709"/>
      </w:pPr>
      <w:hyperlink r:id="rId16"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681787" w:rsidP="005F5AFC">
      <w:pPr>
        <w:pStyle w:val="21"/>
        <w:shd w:val="clear" w:color="auto" w:fill="auto"/>
        <w:tabs>
          <w:tab w:val="left" w:pos="854"/>
        </w:tabs>
        <w:spacing w:before="0" w:line="276" w:lineRule="auto"/>
        <w:ind w:firstLine="709"/>
      </w:pPr>
      <w:hyperlink r:id="rId17"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681787" w:rsidP="005F5AFC">
      <w:pPr>
        <w:pStyle w:val="21"/>
        <w:shd w:val="clear" w:color="auto" w:fill="auto"/>
        <w:tabs>
          <w:tab w:val="left" w:pos="851"/>
        </w:tabs>
        <w:spacing w:before="0" w:line="276" w:lineRule="auto"/>
        <w:ind w:firstLine="709"/>
      </w:pPr>
      <w:hyperlink r:id="rId18"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681787" w:rsidP="00D87F5B">
      <w:pPr>
        <w:pStyle w:val="21"/>
        <w:shd w:val="clear" w:color="auto" w:fill="auto"/>
        <w:tabs>
          <w:tab w:val="left" w:pos="851"/>
        </w:tabs>
        <w:spacing w:before="0" w:line="276" w:lineRule="auto"/>
        <w:ind w:firstLine="709"/>
      </w:pPr>
      <w:hyperlink r:id="rId19"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681787" w:rsidP="004C19B9">
      <w:pPr>
        <w:pStyle w:val="21"/>
        <w:shd w:val="clear" w:color="auto" w:fill="auto"/>
        <w:tabs>
          <w:tab w:val="left" w:pos="865"/>
        </w:tabs>
        <w:spacing w:before="0" w:line="276" w:lineRule="auto"/>
        <w:ind w:firstLine="709"/>
      </w:pPr>
      <w:hyperlink r:id="rId20"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681787" w:rsidP="00D87F5B">
      <w:pPr>
        <w:pStyle w:val="21"/>
        <w:shd w:val="clear" w:color="auto" w:fill="auto"/>
        <w:tabs>
          <w:tab w:val="left" w:pos="851"/>
        </w:tabs>
        <w:spacing w:before="0" w:line="276" w:lineRule="auto"/>
        <w:ind w:firstLine="709"/>
      </w:pPr>
      <w:hyperlink r:id="rId21"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681787" w:rsidP="00360D84">
      <w:pPr>
        <w:pStyle w:val="21"/>
        <w:shd w:val="clear" w:color="auto" w:fill="auto"/>
        <w:tabs>
          <w:tab w:val="left" w:pos="0"/>
        </w:tabs>
        <w:spacing w:before="0" w:line="276" w:lineRule="auto"/>
        <w:ind w:firstLine="709"/>
      </w:pPr>
      <w:hyperlink r:id="rId22"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681787" w:rsidP="00360D84">
      <w:pPr>
        <w:pStyle w:val="21"/>
        <w:shd w:val="clear" w:color="auto" w:fill="auto"/>
        <w:tabs>
          <w:tab w:val="left" w:pos="0"/>
        </w:tabs>
        <w:spacing w:before="0" w:line="276" w:lineRule="auto"/>
        <w:ind w:firstLine="709"/>
      </w:pPr>
      <w:hyperlink r:id="rId23"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681787" w:rsidP="00D87F5B">
      <w:pPr>
        <w:pStyle w:val="21"/>
        <w:shd w:val="clear" w:color="auto" w:fill="auto"/>
        <w:spacing w:before="0" w:line="276" w:lineRule="auto"/>
        <w:ind w:firstLine="709"/>
      </w:pPr>
      <w:hyperlink r:id="rId24"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681787" w:rsidP="00133575">
      <w:pPr>
        <w:pStyle w:val="21"/>
        <w:shd w:val="clear" w:color="auto" w:fill="auto"/>
        <w:tabs>
          <w:tab w:val="left" w:pos="453"/>
        </w:tabs>
        <w:spacing w:before="0" w:line="276" w:lineRule="auto"/>
        <w:ind w:firstLine="709"/>
      </w:pPr>
      <w:hyperlink r:id="rId25"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681787" w:rsidP="002E68B8">
      <w:pPr>
        <w:pStyle w:val="21"/>
        <w:shd w:val="clear" w:color="auto" w:fill="auto"/>
        <w:tabs>
          <w:tab w:val="left" w:pos="426"/>
        </w:tabs>
        <w:spacing w:before="0" w:line="276" w:lineRule="auto"/>
        <w:ind w:firstLine="709"/>
      </w:pPr>
      <w:hyperlink r:id="rId26"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681787" w:rsidP="002E68B8">
      <w:pPr>
        <w:pStyle w:val="21"/>
        <w:shd w:val="clear" w:color="auto" w:fill="auto"/>
        <w:tabs>
          <w:tab w:val="left" w:pos="426"/>
        </w:tabs>
        <w:spacing w:before="0" w:line="276" w:lineRule="auto"/>
        <w:ind w:firstLine="709"/>
      </w:pPr>
      <w:hyperlink r:id="rId27"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C96116" w:rsidP="00C96116">
      <w:pPr>
        <w:pStyle w:val="21"/>
        <w:shd w:val="clear" w:color="auto" w:fill="auto"/>
        <w:spacing w:before="0" w:line="276" w:lineRule="auto"/>
        <w:ind w:firstLine="709"/>
        <w:rPr>
          <w:rFonts w:eastAsia="Times New Roman"/>
          <w:bCs/>
          <w:i/>
          <w:kern w:val="1"/>
        </w:rPr>
      </w:pPr>
      <w:hyperlink r:id="rId28" w:history="1">
        <w:r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Pr="00C96116">
          <w:rPr>
            <w:rFonts w:eastAsia="Times New Roman"/>
            <w:bCs/>
            <w:i/>
            <w:color w:val="0000FF"/>
            <w:kern w:val="1"/>
            <w:u w:val="single"/>
            <w:lang w:val="en-US"/>
          </w:rPr>
          <w:t>II</w:t>
        </w:r>
        <w:r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C96116" w:rsidP="00C96116">
      <w:pPr>
        <w:pStyle w:val="21"/>
        <w:shd w:val="clear" w:color="auto" w:fill="auto"/>
        <w:spacing w:before="0" w:line="276" w:lineRule="auto"/>
        <w:ind w:firstLine="709"/>
        <w:rPr>
          <w:rFonts w:eastAsia="Times New Roman"/>
          <w:bCs/>
          <w:i/>
          <w:kern w:val="1"/>
        </w:rPr>
      </w:pPr>
      <w:hyperlink r:id="rId29" w:history="1">
        <w:r w:rsidRPr="00C96116">
          <w:rPr>
            <w:rFonts w:eastAsia="Times New Roman"/>
            <w:bCs/>
            <w:i/>
            <w:color w:val="0000FF"/>
            <w:kern w:val="1"/>
            <w:u w:val="single"/>
          </w:rPr>
          <w:t>(Часть 2 статьи 111 введена Законом от 27.09.2019 № 61-</w:t>
        </w:r>
        <w:r w:rsidRPr="00C96116">
          <w:rPr>
            <w:rFonts w:eastAsia="Times New Roman"/>
            <w:bCs/>
            <w:i/>
            <w:color w:val="0000FF"/>
            <w:kern w:val="1"/>
            <w:u w:val="single"/>
            <w:lang w:val="en-US"/>
          </w:rPr>
          <w:t>II</w:t>
        </w:r>
        <w:r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r w:rsidRPr="00C96116">
        <w:rPr>
          <w:rFonts w:ascii="Times New Roman" w:eastAsia="Times New Roman" w:cs="Times New Roman"/>
          <w:color w:val="auto"/>
          <w:kern w:val="1"/>
        </w:rPr>
        <w:t>.</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C96116" w:rsidP="00C96116">
      <w:pPr>
        <w:pStyle w:val="21"/>
        <w:shd w:val="clear" w:color="auto" w:fill="auto"/>
        <w:spacing w:before="0" w:line="276" w:lineRule="auto"/>
        <w:ind w:firstLine="709"/>
        <w:rPr>
          <w:rFonts w:eastAsia="Times New Roman"/>
          <w:bCs/>
          <w:i/>
          <w:kern w:val="1"/>
        </w:rPr>
      </w:pPr>
      <w:hyperlink r:id="rId30" w:history="1">
        <w:r w:rsidRPr="00C96116">
          <w:rPr>
            <w:rFonts w:eastAsia="Times New Roman"/>
            <w:bCs/>
            <w:i/>
            <w:color w:val="0000FF"/>
            <w:kern w:val="1"/>
            <w:u w:val="single"/>
          </w:rPr>
          <w:t>(Статья 111</w:t>
        </w:r>
        <w:r w:rsidRPr="00C96116">
          <w:rPr>
            <w:rFonts w:eastAsia="Times New Roman"/>
            <w:bCs/>
            <w:i/>
            <w:color w:val="0000FF"/>
            <w:kern w:val="1"/>
            <w:u w:val="single"/>
            <w:vertAlign w:val="superscript"/>
          </w:rPr>
          <w:t>1</w:t>
        </w:r>
        <w:r w:rsidRPr="00C96116">
          <w:rPr>
            <w:rFonts w:eastAsia="Times New Roman"/>
            <w:bCs/>
            <w:i/>
            <w:color w:val="0000FF"/>
            <w:kern w:val="1"/>
            <w:u w:val="single"/>
          </w:rPr>
          <w:t xml:space="preserve"> введена Законом от 27.09.2019 № 61-</w:t>
        </w:r>
        <w:r w:rsidRPr="00C96116">
          <w:rPr>
            <w:rFonts w:eastAsia="Times New Roman"/>
            <w:bCs/>
            <w:i/>
            <w:color w:val="0000FF"/>
            <w:kern w:val="1"/>
            <w:u w:val="single"/>
            <w:lang w:val="en-US"/>
          </w:rPr>
          <w:t>II</w:t>
        </w:r>
        <w:r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C96116" w:rsidP="00C96116">
      <w:pPr>
        <w:pStyle w:val="21"/>
        <w:shd w:val="clear" w:color="auto" w:fill="auto"/>
        <w:spacing w:before="0" w:line="276" w:lineRule="auto"/>
        <w:ind w:firstLine="709"/>
      </w:pPr>
      <w:hyperlink r:id="rId31" w:history="1">
        <w:r w:rsidRPr="00C96116">
          <w:rPr>
            <w:rFonts w:eastAsia="Times New Roman"/>
            <w:bCs/>
            <w:i/>
            <w:color w:val="0000FF"/>
            <w:kern w:val="1"/>
            <w:u w:val="single"/>
          </w:rPr>
          <w:t>(Статья 111</w:t>
        </w:r>
        <w:r w:rsidRPr="00C96116">
          <w:rPr>
            <w:rFonts w:eastAsia="Times New Roman"/>
            <w:bCs/>
            <w:i/>
            <w:color w:val="0000FF"/>
            <w:kern w:val="1"/>
            <w:u w:val="single"/>
            <w:vertAlign w:val="superscript"/>
          </w:rPr>
          <w:t>2</w:t>
        </w:r>
        <w:r w:rsidRPr="00C96116">
          <w:rPr>
            <w:rFonts w:eastAsia="Times New Roman"/>
            <w:bCs/>
            <w:i/>
            <w:color w:val="0000FF"/>
            <w:kern w:val="1"/>
            <w:u w:val="single"/>
          </w:rPr>
          <w:t xml:space="preserve"> введена Законом от 27.09.2019 № 61-</w:t>
        </w:r>
        <w:r w:rsidRPr="00C96116">
          <w:rPr>
            <w:rFonts w:eastAsia="Times New Roman"/>
            <w:bCs/>
            <w:i/>
            <w:color w:val="0000FF"/>
            <w:kern w:val="1"/>
            <w:u w:val="single"/>
            <w:lang w:val="en-US"/>
          </w:rPr>
          <w:t>II</w:t>
        </w:r>
        <w:r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681787" w:rsidP="00D47ECB">
      <w:pPr>
        <w:pStyle w:val="21"/>
        <w:shd w:val="clear" w:color="auto" w:fill="auto"/>
        <w:tabs>
          <w:tab w:val="left" w:pos="980"/>
        </w:tabs>
        <w:spacing w:before="0" w:line="276" w:lineRule="auto"/>
        <w:ind w:firstLine="709"/>
      </w:pPr>
      <w:hyperlink r:id="rId32"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681787" w:rsidP="00D47ECB">
      <w:pPr>
        <w:pStyle w:val="21"/>
        <w:shd w:val="clear" w:color="auto" w:fill="auto"/>
        <w:tabs>
          <w:tab w:val="left" w:pos="880"/>
        </w:tabs>
        <w:spacing w:before="0" w:line="276" w:lineRule="auto"/>
        <w:ind w:firstLine="709"/>
      </w:pPr>
      <w:hyperlink r:id="rId33"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681787" w:rsidP="00D47ECB">
      <w:pPr>
        <w:pStyle w:val="21"/>
        <w:shd w:val="clear" w:color="auto" w:fill="auto"/>
        <w:tabs>
          <w:tab w:val="left" w:pos="974"/>
        </w:tabs>
        <w:spacing w:before="0" w:line="276" w:lineRule="auto"/>
        <w:ind w:firstLine="709"/>
      </w:pPr>
      <w:hyperlink r:id="rId34"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681787" w:rsidP="00681787">
      <w:pPr>
        <w:pStyle w:val="21"/>
        <w:shd w:val="clear" w:color="auto" w:fill="auto"/>
        <w:spacing w:before="0" w:line="276" w:lineRule="auto"/>
        <w:ind w:firstLine="709"/>
      </w:pPr>
      <w:hyperlink r:id="rId35" w:history="1">
        <w:r w:rsidRPr="00681787">
          <w:rPr>
            <w:rFonts w:eastAsia="Times New Roman"/>
            <w:bCs/>
            <w:i/>
            <w:color w:val="0000FF"/>
            <w:kern w:val="1"/>
            <w:u w:val="single"/>
          </w:rPr>
          <w:t>(Статья 157</w:t>
        </w:r>
        <w:r w:rsidRPr="00681787">
          <w:rPr>
            <w:rFonts w:eastAsia="Times New Roman"/>
            <w:bCs/>
            <w:i/>
            <w:color w:val="0000FF"/>
            <w:kern w:val="1"/>
            <w:u w:val="single"/>
            <w:vertAlign w:val="superscript"/>
          </w:rPr>
          <w:t>1</w:t>
        </w:r>
        <w:r w:rsidRPr="00681787">
          <w:rPr>
            <w:rFonts w:eastAsia="Times New Roman"/>
            <w:bCs/>
            <w:i/>
            <w:color w:val="0000FF"/>
            <w:kern w:val="1"/>
            <w:u w:val="single"/>
          </w:rPr>
          <w:t xml:space="preserve"> введена Законом от 27.09.2019 № 61-</w:t>
        </w:r>
        <w:r w:rsidRPr="00681787">
          <w:rPr>
            <w:rFonts w:eastAsia="Times New Roman"/>
            <w:bCs/>
            <w:i/>
            <w:color w:val="0000FF"/>
            <w:kern w:val="1"/>
            <w:u w:val="single"/>
            <w:lang w:val="en-US"/>
          </w:rPr>
          <w:t>II</w:t>
        </w:r>
        <w:r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w:t>
      </w:r>
      <w:bookmarkStart w:id="30" w:name="_GoBack"/>
      <w:bookmarkEnd w:id="30"/>
      <w:r>
        <w:rPr>
          <w:rStyle w:val="2"/>
          <w:color w:val="000000"/>
        </w:rPr>
        <w:t>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1"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1"/>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2" w:name="Par2255"/>
      <w:bookmarkEnd w:id="32"/>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3" w:name="Par2258"/>
      <w:bookmarkEnd w:id="33"/>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4" w:name="Par2261"/>
      <w:bookmarkEnd w:id="34"/>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5"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5"/>
      <w:r w:rsidR="00F21DFE">
        <w:rPr>
          <w:rStyle w:val="1"/>
          <w:b/>
          <w:bCs/>
          <w:color w:val="000000"/>
        </w:rPr>
        <w:t xml:space="preserve"> </w:t>
      </w:r>
      <w:bookmarkStart w:id="36" w:name="bookmark32"/>
      <w:r w:rsidR="00F21DFE">
        <w:rPr>
          <w:rStyle w:val="1"/>
          <w:b/>
          <w:bCs/>
          <w:color w:val="000000"/>
        </w:rPr>
        <w:t>деятельности</w:t>
      </w:r>
      <w:bookmarkEnd w:id="36"/>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681787" w:rsidP="004C19B9">
      <w:pPr>
        <w:pStyle w:val="21"/>
        <w:shd w:val="clear" w:color="auto" w:fill="auto"/>
        <w:spacing w:before="0" w:line="276" w:lineRule="auto"/>
        <w:ind w:firstLine="709"/>
      </w:pPr>
      <w:hyperlink r:id="rId36"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681787" w:rsidP="004C19B9">
      <w:pPr>
        <w:pStyle w:val="21"/>
        <w:shd w:val="clear" w:color="auto" w:fill="auto"/>
        <w:spacing w:before="0" w:line="276" w:lineRule="auto"/>
        <w:ind w:firstLine="709"/>
      </w:pPr>
      <w:hyperlink r:id="rId37"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до пятисот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приобретением документа, удостоверяющего личность, в настоящей </w:t>
      </w:r>
      <w:r>
        <w:rPr>
          <w:rStyle w:val="2"/>
          <w:color w:val="000000"/>
        </w:rPr>
        <w:lastRenderedPageBreak/>
        <w:t>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 xml:space="preserve">х лет с ограничением свободы </w:t>
      </w:r>
      <w:r>
        <w:rPr>
          <w:rStyle w:val="2"/>
          <w:color w:val="000000"/>
        </w:rPr>
        <w:lastRenderedPageBreak/>
        <w:t>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lastRenderedPageBreak/>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w:t>
      </w:r>
      <w:r>
        <w:rPr>
          <w:rStyle w:val="2"/>
          <w:color w:val="000000"/>
        </w:rPr>
        <w:lastRenderedPageBreak/>
        <w:t>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w:t>
      </w:r>
      <w:r>
        <w:rPr>
          <w:rStyle w:val="2"/>
          <w:color w:val="000000"/>
        </w:rPr>
        <w:lastRenderedPageBreak/>
        <w:t>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w:t>
      </w:r>
      <w:r>
        <w:rPr>
          <w:rStyle w:val="2"/>
          <w:color w:val="000000"/>
        </w:rPr>
        <w:lastRenderedPageBreak/>
        <w:t xml:space="preserve">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681787" w:rsidP="004C19B9">
      <w:pPr>
        <w:pStyle w:val="21"/>
        <w:shd w:val="clear" w:color="auto" w:fill="auto"/>
        <w:spacing w:before="0" w:line="276" w:lineRule="auto"/>
        <w:ind w:firstLine="709"/>
      </w:pPr>
      <w:hyperlink r:id="rId38"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w:t>
      </w:r>
      <w:r>
        <w:rPr>
          <w:rStyle w:val="2"/>
          <w:color w:val="000000"/>
        </w:rPr>
        <w:lastRenderedPageBreak/>
        <w:t>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 xml:space="preserve">Незаконное воспрепятствование деятельности арбитражного управляющего либо </w:t>
      </w:r>
      <w:r>
        <w:rPr>
          <w:rStyle w:val="2"/>
          <w:color w:val="000000"/>
        </w:rPr>
        <w:lastRenderedPageBreak/>
        <w:t>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w:t>
      </w:r>
      <w:r>
        <w:rPr>
          <w:rStyle w:val="2"/>
          <w:color w:val="000000"/>
        </w:rPr>
        <w:lastRenderedPageBreak/>
        <w:t>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lastRenderedPageBreak/>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w:t>
      </w:r>
      <w:r>
        <w:rPr>
          <w:rStyle w:val="2"/>
          <w:color w:val="000000"/>
        </w:rPr>
        <w:lastRenderedPageBreak/>
        <w:t>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37"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37"/>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 xml:space="preserve">и 359 настоящего Кодекса признается лицо, выполняющее функции единоличного исполнительного органа, члена совета </w:t>
      </w:r>
      <w:r>
        <w:rPr>
          <w:rStyle w:val="2"/>
          <w:color w:val="000000"/>
        </w:rPr>
        <w:lastRenderedPageBreak/>
        <w:t>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w:t>
      </w:r>
      <w:r>
        <w:rPr>
          <w:rStyle w:val="2"/>
          <w:color w:val="000000"/>
        </w:rPr>
        <w:lastRenderedPageBreak/>
        <w:t>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38"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38"/>
    </w:p>
    <w:p w:rsidR="00517EDE" w:rsidRDefault="00517EDE" w:rsidP="004C19B9">
      <w:pPr>
        <w:pStyle w:val="10"/>
        <w:keepNext/>
        <w:keepLines/>
        <w:shd w:val="clear" w:color="auto" w:fill="auto"/>
        <w:spacing w:after="360" w:line="276" w:lineRule="auto"/>
        <w:ind w:firstLine="709"/>
        <w:jc w:val="left"/>
      </w:pPr>
      <w:bookmarkStart w:id="39"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39"/>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 xml:space="preserve">которого </w:t>
      </w:r>
      <w:r>
        <w:rPr>
          <w:rStyle w:val="2"/>
          <w:color w:val="000000"/>
        </w:rPr>
        <w:lastRenderedPageBreak/>
        <w:t>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 xml:space="preserve">до </w:t>
      </w:r>
      <w:r>
        <w:rPr>
          <w:rStyle w:val="2"/>
          <w:color w:val="000000"/>
        </w:rPr>
        <w:lastRenderedPageBreak/>
        <w:t>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w:t>
      </w:r>
      <w:r>
        <w:rPr>
          <w:rStyle w:val="2"/>
          <w:color w:val="000000"/>
        </w:rPr>
        <w:lastRenderedPageBreak/>
        <w:t>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 xml:space="preserve">с применением насилия, не опасного для жизни или здоровья, либо с угрозой </w:t>
      </w:r>
      <w:r>
        <w:rPr>
          <w:rStyle w:val="2"/>
          <w:color w:val="000000"/>
        </w:rPr>
        <w:lastRenderedPageBreak/>
        <w:t>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w:t>
      </w:r>
      <w:r>
        <w:rPr>
          <w:rStyle w:val="2"/>
          <w:color w:val="000000"/>
        </w:rPr>
        <w:lastRenderedPageBreak/>
        <w:t>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681787" w:rsidP="00D47ECB">
      <w:pPr>
        <w:pStyle w:val="21"/>
        <w:shd w:val="clear" w:color="auto" w:fill="auto"/>
        <w:spacing w:before="0" w:line="276" w:lineRule="auto"/>
        <w:ind w:firstLine="709"/>
      </w:pPr>
      <w:hyperlink r:id="rId39"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681787" w:rsidP="004C19B9">
      <w:pPr>
        <w:pStyle w:val="21"/>
        <w:shd w:val="clear" w:color="auto" w:fill="auto"/>
        <w:spacing w:before="0" w:line="276" w:lineRule="auto"/>
        <w:ind w:firstLine="709"/>
      </w:pPr>
      <w:hyperlink r:id="rId40"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стратегически важных товаров и ресурсов в настоящей статье признается их стоимость, превышающая один миллион рублей.</w:t>
      </w:r>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258.1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681787" w:rsidP="00ED1127">
      <w:pPr>
        <w:pStyle w:val="21"/>
        <w:shd w:val="clear" w:color="auto" w:fill="auto"/>
        <w:tabs>
          <w:tab w:val="left" w:pos="0"/>
        </w:tabs>
        <w:spacing w:before="0" w:line="276" w:lineRule="auto"/>
        <w:ind w:firstLine="709"/>
      </w:pPr>
      <w:hyperlink r:id="rId41" w:history="1">
        <w:r w:rsidR="00ED1127" w:rsidRPr="00ED1127">
          <w:rPr>
            <w:rStyle w:val="a3"/>
            <w:i/>
          </w:rPr>
          <w:t>(Примечание 3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0"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0"/>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lastRenderedPageBreak/>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lastRenderedPageBreak/>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w:t>
      </w:r>
      <w:r w:rsidRPr="00AB672E">
        <w:rPr>
          <w:rStyle w:val="2"/>
          <w:b/>
          <w:color w:val="000000"/>
        </w:rPr>
        <w:lastRenderedPageBreak/>
        <w:t xml:space="preserve">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proofErr w:type="gramStart"/>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w:t>
      </w:r>
      <w:r>
        <w:rPr>
          <w:rStyle w:val="2"/>
          <w:color w:val="000000"/>
        </w:rPr>
        <w:lastRenderedPageBreak/>
        <w:t xml:space="preserve">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roofErr w:type="gramEnd"/>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681787" w:rsidP="00ED1127">
      <w:pPr>
        <w:pStyle w:val="21"/>
        <w:shd w:val="clear" w:color="auto" w:fill="auto"/>
        <w:tabs>
          <w:tab w:val="left" w:pos="0"/>
        </w:tabs>
        <w:spacing w:before="0" w:line="276" w:lineRule="auto"/>
        <w:ind w:firstLine="709"/>
      </w:pPr>
      <w:hyperlink r:id="rId42"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 xml:space="preserve">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w:t>
      </w:r>
      <w:r w:rsidRPr="00AB672E">
        <w:rPr>
          <w:rStyle w:val="2"/>
          <w:b/>
          <w:color w:val="000000"/>
        </w:rPr>
        <w:lastRenderedPageBreak/>
        <w:t>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пятнадцати до двадцати лет со штрафом в </w:t>
      </w:r>
      <w:r>
        <w:rPr>
          <w:rStyle w:val="2"/>
          <w:color w:val="000000"/>
        </w:rPr>
        <w:lastRenderedPageBreak/>
        <w:t>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681787" w:rsidP="004C19B9">
      <w:pPr>
        <w:pStyle w:val="21"/>
        <w:shd w:val="clear" w:color="auto" w:fill="auto"/>
        <w:spacing w:before="0" w:line="276" w:lineRule="auto"/>
        <w:ind w:firstLine="709"/>
      </w:pPr>
      <w:hyperlink r:id="rId43"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681787" w:rsidP="004C19B9">
      <w:pPr>
        <w:pStyle w:val="21"/>
        <w:shd w:val="clear" w:color="auto" w:fill="auto"/>
        <w:spacing w:before="0" w:line="276" w:lineRule="auto"/>
        <w:ind w:firstLine="709"/>
      </w:pPr>
      <w:hyperlink r:id="rId44"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275. </w:t>
      </w:r>
      <w:r w:rsidRPr="00AB672E">
        <w:rPr>
          <w:rStyle w:val="2"/>
          <w:b/>
          <w:color w:val="000000"/>
        </w:rPr>
        <w:t>Нарушение санитарно-эпидемиологических правил</w:t>
      </w:r>
    </w:p>
    <w:p w:rsidR="00517EDE" w:rsidRDefault="00517EDE" w:rsidP="004C19B9">
      <w:pPr>
        <w:pStyle w:val="21"/>
        <w:numPr>
          <w:ilvl w:val="0"/>
          <w:numId w:val="235"/>
        </w:numPr>
        <w:shd w:val="clear" w:color="auto" w:fill="auto"/>
        <w:tabs>
          <w:tab w:val="left" w:pos="850"/>
        </w:tabs>
        <w:spacing w:before="0" w:line="276" w:lineRule="auto"/>
        <w:ind w:firstLine="709"/>
      </w:pPr>
      <w:r>
        <w:rPr>
          <w:rStyle w:val="2"/>
          <w:color w:val="000000"/>
        </w:rPr>
        <w:t>Нарушение санитарно-эпидемиологических правил, повл</w:t>
      </w:r>
      <w:r w:rsidR="00D012D7">
        <w:rPr>
          <w:rStyle w:val="2"/>
          <w:color w:val="000000"/>
        </w:rPr>
        <w:t>е</w:t>
      </w:r>
      <w:r>
        <w:rPr>
          <w:rStyle w:val="2"/>
          <w:color w:val="000000"/>
        </w:rPr>
        <w:t>кшее по неосторожности массовое заболевание или отравление людей,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w:t>
      </w:r>
      <w:proofErr w:type="gramEnd"/>
      <w:r>
        <w:rPr>
          <w:rStyle w:val="2"/>
          <w:color w:val="000000"/>
        </w:rPr>
        <w:t xml:space="preserve"> одного года.</w:t>
      </w:r>
    </w:p>
    <w:p w:rsidR="00517EDE" w:rsidRDefault="00517EDE" w:rsidP="004C19B9">
      <w:pPr>
        <w:pStyle w:val="21"/>
        <w:numPr>
          <w:ilvl w:val="0"/>
          <w:numId w:val="235"/>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EC603A">
        <w:rPr>
          <w:rStyle w:val="2"/>
          <w:color w:val="000000"/>
        </w:rPr>
        <w:t xml:space="preserve"> </w:t>
      </w: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 xml:space="preserve">нные лицом, </w:t>
      </w:r>
      <w:r>
        <w:rPr>
          <w:rStyle w:val="2"/>
          <w:color w:val="000000"/>
        </w:rPr>
        <w:lastRenderedPageBreak/>
        <w:t>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повлекли по неосторожности причинение тяжкого вреда здоровью либо смерть </w:t>
      </w:r>
      <w:r>
        <w:rPr>
          <w:rStyle w:val="2"/>
          <w:color w:val="000000"/>
        </w:rPr>
        <w:lastRenderedPageBreak/>
        <w:t>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w:t>
      </w:r>
      <w:r>
        <w:rPr>
          <w:rStyle w:val="2"/>
          <w:color w:val="000000"/>
        </w:rPr>
        <w:lastRenderedPageBreak/>
        <w:t>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lastRenderedPageBreak/>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w:t>
      </w:r>
      <w:r w:rsidRPr="00AB672E">
        <w:rPr>
          <w:rStyle w:val="2"/>
          <w:b/>
          <w:color w:val="000000"/>
        </w:rPr>
        <w:lastRenderedPageBreak/>
        <w:t>(памятников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lastRenderedPageBreak/>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1" w:name="bookmark37"/>
      <w:r w:rsidRPr="00AB672E">
        <w:rPr>
          <w:rStyle w:val="1"/>
          <w:bCs/>
          <w:color w:val="000000"/>
        </w:rPr>
        <w:t xml:space="preserve">Глава 26. </w:t>
      </w:r>
      <w:r w:rsidR="00AB672E">
        <w:rPr>
          <w:rStyle w:val="1"/>
          <w:b/>
          <w:bCs/>
          <w:color w:val="000000"/>
        </w:rPr>
        <w:t>Экологические преступления</w:t>
      </w:r>
      <w:bookmarkEnd w:id="41"/>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r>
        <w:rPr>
          <w:rStyle w:val="2"/>
          <w:color w:val="000000"/>
        </w:rPr>
        <w:lastRenderedPageBreak/>
        <w:t>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двух лет, либо </w:t>
      </w:r>
      <w:r>
        <w:rPr>
          <w:rStyle w:val="2"/>
          <w:color w:val="000000"/>
        </w:rPr>
        <w:lastRenderedPageBreak/>
        <w:t>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 xml:space="preserve">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w:t>
      </w:r>
      <w:r>
        <w:rPr>
          <w:rStyle w:val="2"/>
          <w:color w:val="000000"/>
        </w:rPr>
        <w:lastRenderedPageBreak/>
        <w:t>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lastRenderedPageBreak/>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lastRenderedPageBreak/>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w:t>
      </w:r>
      <w:r>
        <w:rPr>
          <w:rStyle w:val="2"/>
          <w:color w:val="000000"/>
        </w:rPr>
        <w:lastRenderedPageBreak/>
        <w:t>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Крупным ущербом в настоящей статье признается ущерб, если стоимость уничтоженных или поврежденных лесных насаждений и иных насаждений, исчисленная по </w:t>
      </w:r>
      <w:r>
        <w:rPr>
          <w:rStyle w:val="2"/>
          <w:color w:val="000000"/>
        </w:rPr>
        <w:lastRenderedPageBreak/>
        <w:t>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2"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2"/>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 xml:space="preserve">Несоблюдение указанных в разрешении маршрутов, мест посадки, воздушных ворот, </w:t>
      </w:r>
      <w:r>
        <w:rPr>
          <w:rStyle w:val="2"/>
          <w:color w:val="000000"/>
        </w:rPr>
        <w:lastRenderedPageBreak/>
        <w:t>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3"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3"/>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исправительными работами на срок от одного года до двух лет, либо ограничением свободы </w:t>
      </w:r>
      <w:r>
        <w:rPr>
          <w:rStyle w:val="2"/>
          <w:color w:val="000000"/>
        </w:rPr>
        <w:lastRenderedPageBreak/>
        <w:t>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lastRenderedPageBreak/>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4"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4"/>
    </w:p>
    <w:p w:rsidR="00517EDE" w:rsidRDefault="00517EDE" w:rsidP="00F23D88">
      <w:pPr>
        <w:pStyle w:val="10"/>
        <w:keepNext/>
        <w:keepLines/>
        <w:shd w:val="clear" w:color="auto" w:fill="auto"/>
        <w:spacing w:after="360" w:line="276" w:lineRule="auto"/>
        <w:ind w:firstLine="709"/>
        <w:jc w:val="both"/>
      </w:pPr>
      <w:bookmarkStart w:id="45"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5"/>
      <w:r w:rsidR="00F23D88">
        <w:rPr>
          <w:rStyle w:val="1"/>
          <w:b/>
          <w:bCs/>
          <w:color w:val="000000"/>
        </w:rPr>
        <w:t xml:space="preserve"> </w:t>
      </w:r>
      <w:bookmarkStart w:id="46" w:name="bookmark42"/>
      <w:r w:rsidR="00F23D88">
        <w:rPr>
          <w:rStyle w:val="1"/>
          <w:b/>
          <w:bCs/>
          <w:color w:val="000000"/>
        </w:rPr>
        <w:t>безопасности государства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 xml:space="preserve">нные гражданином Донецкой Народной Республики шпионаж, выдача иностранному государству, международной либо иностранной </w:t>
      </w:r>
      <w:r>
        <w:rPr>
          <w:rStyle w:val="2"/>
          <w:color w:val="000000"/>
        </w:rPr>
        <w:lastRenderedPageBreak/>
        <w:t>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lastRenderedPageBreak/>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 xml:space="preserve">нные публично или с использованием средств массовой </w:t>
      </w:r>
      <w:r>
        <w:rPr>
          <w:rStyle w:val="2"/>
          <w:color w:val="000000"/>
        </w:rPr>
        <w:lastRenderedPageBreak/>
        <w:t>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 xml:space="preserve">Склонение, вербовка или иное вовлечение лица в деятельность экстремистского </w:t>
      </w:r>
      <w:r>
        <w:rPr>
          <w:rStyle w:val="2"/>
          <w:color w:val="000000"/>
        </w:rPr>
        <w:lastRenderedPageBreak/>
        <w:t>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 xml:space="preserve">нного за период от </w:t>
      </w:r>
      <w:r>
        <w:rPr>
          <w:rStyle w:val="2"/>
          <w:color w:val="000000"/>
        </w:rPr>
        <w:lastRenderedPageBreak/>
        <w:t>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47"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47"/>
      <w:r w:rsidR="00F23D88">
        <w:rPr>
          <w:rStyle w:val="1"/>
          <w:b/>
          <w:bCs/>
          <w:color w:val="000000"/>
        </w:rPr>
        <w:t xml:space="preserve"> </w:t>
      </w:r>
      <w:bookmarkStart w:id="48" w:name="bookmark44"/>
      <w:r w:rsidR="00F23D88">
        <w:rPr>
          <w:rStyle w:val="1"/>
          <w:b/>
          <w:bCs/>
          <w:color w:val="000000"/>
        </w:rPr>
        <w:t>интересов государственной службы и службы в органах</w:t>
      </w:r>
      <w:bookmarkEnd w:id="48"/>
      <w:r w:rsidR="00F23D88">
        <w:rPr>
          <w:rStyle w:val="1"/>
          <w:b/>
          <w:bCs/>
          <w:color w:val="000000"/>
        </w:rPr>
        <w:t xml:space="preserve"> </w:t>
      </w:r>
      <w:bookmarkStart w:id="49" w:name="bookmark45"/>
      <w:r w:rsidR="00F23D88">
        <w:rPr>
          <w:rStyle w:val="1"/>
          <w:b/>
          <w:bCs/>
          <w:color w:val="000000"/>
        </w:rPr>
        <w:t>местного самоуправления</w:t>
      </w:r>
      <w:bookmarkEnd w:id="49"/>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lastRenderedPageBreak/>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681787" w:rsidP="004C19B9">
      <w:pPr>
        <w:pStyle w:val="21"/>
        <w:shd w:val="clear" w:color="auto" w:fill="auto"/>
        <w:spacing w:before="0" w:line="276" w:lineRule="auto"/>
        <w:ind w:firstLine="709"/>
      </w:pPr>
      <w:hyperlink r:id="rId45"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681787" w:rsidP="004C19B9">
      <w:pPr>
        <w:pStyle w:val="21"/>
        <w:shd w:val="clear" w:color="auto" w:fill="auto"/>
        <w:spacing w:before="0" w:line="276" w:lineRule="auto"/>
        <w:ind w:firstLine="709"/>
      </w:pPr>
      <w:hyperlink r:id="rId46"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w:t>
      </w:r>
      <w:r>
        <w:rPr>
          <w:rStyle w:val="2"/>
          <w:color w:val="000000"/>
        </w:rPr>
        <w:lastRenderedPageBreak/>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lastRenderedPageBreak/>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w:t>
      </w:r>
      <w:r>
        <w:rPr>
          <w:rStyle w:val="2"/>
          <w:color w:val="000000"/>
        </w:rPr>
        <w:lastRenderedPageBreak/>
        <w:t xml:space="preserve">(или)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являющееся посредником во взяточничестве, освобождается от </w:t>
      </w:r>
      <w:r>
        <w:rPr>
          <w:rStyle w:val="2"/>
          <w:color w:val="000000"/>
        </w:rPr>
        <w:lastRenderedPageBreak/>
        <w:t>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0"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0"/>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 xml:space="preserve">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w:t>
      </w:r>
      <w:r>
        <w:rPr>
          <w:rStyle w:val="2"/>
          <w:color w:val="000000"/>
        </w:rPr>
        <w:lastRenderedPageBreak/>
        <w:t>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lastRenderedPageBreak/>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w:t>
      </w:r>
      <w:r>
        <w:rPr>
          <w:rStyle w:val="2"/>
          <w:color w:val="000000"/>
        </w:rPr>
        <w:lastRenderedPageBreak/>
        <w:t>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lastRenderedPageBreak/>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1"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1"/>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двадцати часов, либо исправительными </w:t>
      </w:r>
      <w:r>
        <w:rPr>
          <w:rStyle w:val="2"/>
          <w:color w:val="000000"/>
        </w:rPr>
        <w:lastRenderedPageBreak/>
        <w:t>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w:t>
      </w:r>
      <w:r w:rsidRPr="009B0FDF">
        <w:rPr>
          <w:rFonts w:ascii="Times New Roman" w:eastAsia="Times New Roman" w:cs="Times New Roman"/>
          <w:shd w:val="clear" w:color="auto" w:fill="FFFFFF"/>
        </w:rPr>
        <w:lastRenderedPageBreak/>
        <w:t>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681787" w:rsidP="009B0FDF">
      <w:pPr>
        <w:pStyle w:val="21"/>
        <w:shd w:val="clear" w:color="auto" w:fill="auto"/>
        <w:spacing w:before="0" w:line="276" w:lineRule="auto"/>
        <w:ind w:firstLine="709"/>
      </w:pPr>
      <w:hyperlink r:id="rId47"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целью скрыть другое преступление или облегчить его </w:t>
      </w:r>
      <w:r>
        <w:rPr>
          <w:rStyle w:val="2"/>
          <w:color w:val="000000"/>
        </w:rPr>
        <w:lastRenderedPageBreak/>
        <w:t>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2"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2"/>
    </w:p>
    <w:p w:rsidR="00517EDE" w:rsidRDefault="00517EDE" w:rsidP="00B27675">
      <w:pPr>
        <w:pStyle w:val="10"/>
        <w:keepNext/>
        <w:keepLines/>
        <w:shd w:val="clear" w:color="auto" w:fill="auto"/>
        <w:spacing w:after="360" w:line="276" w:lineRule="auto"/>
        <w:ind w:firstLine="709"/>
        <w:jc w:val="both"/>
      </w:pPr>
      <w:bookmarkStart w:id="53"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681787" w:rsidP="004C19B9">
      <w:pPr>
        <w:pStyle w:val="21"/>
        <w:shd w:val="clear" w:color="auto" w:fill="auto"/>
        <w:spacing w:before="0" w:line="276" w:lineRule="auto"/>
        <w:ind w:firstLine="709"/>
      </w:pPr>
      <w:hyperlink r:id="rId48"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lastRenderedPageBreak/>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lastRenderedPageBreak/>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681787" w:rsidP="005A2D68">
      <w:pPr>
        <w:pStyle w:val="21"/>
        <w:shd w:val="clear" w:color="auto" w:fill="auto"/>
        <w:spacing w:before="0" w:line="276" w:lineRule="auto"/>
        <w:ind w:firstLine="709"/>
      </w:pPr>
      <w:hyperlink r:id="rId49"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lastRenderedPageBreak/>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681787" w:rsidP="004C19B9">
      <w:pPr>
        <w:pStyle w:val="21"/>
        <w:shd w:val="clear" w:color="auto" w:fill="auto"/>
        <w:spacing w:before="0" w:line="276" w:lineRule="auto"/>
        <w:ind w:firstLine="709"/>
      </w:pPr>
      <w:hyperlink r:id="rId50"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681787" w:rsidP="004C19B9">
      <w:pPr>
        <w:pStyle w:val="21"/>
        <w:shd w:val="clear" w:color="auto" w:fill="auto"/>
        <w:spacing w:before="0" w:line="276" w:lineRule="auto"/>
        <w:ind w:firstLine="709"/>
      </w:pPr>
      <w:hyperlink r:id="rId51"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681787" w:rsidP="004C19B9">
      <w:pPr>
        <w:pStyle w:val="21"/>
        <w:shd w:val="clear" w:color="auto" w:fill="auto"/>
        <w:spacing w:before="0" w:line="276" w:lineRule="auto"/>
        <w:ind w:firstLine="709"/>
      </w:pPr>
      <w:hyperlink r:id="rId52"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4"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4"/>
    </w:p>
    <w:p w:rsidR="00517EDE" w:rsidRDefault="00517EDE" w:rsidP="005A2D68">
      <w:pPr>
        <w:pStyle w:val="10"/>
        <w:keepNext/>
        <w:keepLines/>
        <w:shd w:val="clear" w:color="auto" w:fill="auto"/>
        <w:spacing w:after="360" w:line="276" w:lineRule="auto"/>
        <w:ind w:firstLine="709"/>
        <w:jc w:val="both"/>
      </w:pPr>
      <w:bookmarkStart w:id="55"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5"/>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lastRenderedPageBreak/>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53"/>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93" w:rsidRDefault="00096993">
      <w:r>
        <w:separator/>
      </w:r>
    </w:p>
  </w:endnote>
  <w:endnote w:type="continuationSeparator" w:id="0">
    <w:p w:rsidR="00096993" w:rsidRDefault="0009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93" w:rsidRDefault="00096993">
      <w:r>
        <w:separator/>
      </w:r>
    </w:p>
  </w:footnote>
  <w:footnote w:type="continuationSeparator" w:id="0">
    <w:p w:rsidR="00096993" w:rsidRDefault="0009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93" w:rsidRDefault="00096993">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681787" w:rsidRPr="00681787">
                            <w:rPr>
                              <w:rStyle w:val="a5"/>
                              <w:noProof/>
                              <w:color w:val="000000"/>
                            </w:rPr>
                            <w:t>272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681787" w:rsidRPr="00681787">
                      <w:rPr>
                        <w:rStyle w:val="a5"/>
                        <w:noProof/>
                        <w:color w:val="000000"/>
                      </w:rPr>
                      <w:t>272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5AD7"/>
    <w:rsid w:val="00080D2A"/>
    <w:rsid w:val="00091A5C"/>
    <w:rsid w:val="00096993"/>
    <w:rsid w:val="00097C9B"/>
    <w:rsid w:val="0010711B"/>
    <w:rsid w:val="00110109"/>
    <w:rsid w:val="00133575"/>
    <w:rsid w:val="0016493A"/>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40F"/>
    <w:rsid w:val="0051133B"/>
    <w:rsid w:val="00517EDE"/>
    <w:rsid w:val="00543B4A"/>
    <w:rsid w:val="005A2D68"/>
    <w:rsid w:val="005F5AFC"/>
    <w:rsid w:val="00600F52"/>
    <w:rsid w:val="00681787"/>
    <w:rsid w:val="006974AA"/>
    <w:rsid w:val="006F3ABD"/>
    <w:rsid w:val="00733C26"/>
    <w:rsid w:val="00736A5F"/>
    <w:rsid w:val="00784646"/>
    <w:rsid w:val="00796BE8"/>
    <w:rsid w:val="007C3EA1"/>
    <w:rsid w:val="00802EA0"/>
    <w:rsid w:val="00852BEC"/>
    <w:rsid w:val="008B4223"/>
    <w:rsid w:val="008D244C"/>
    <w:rsid w:val="008D67D4"/>
    <w:rsid w:val="0093661A"/>
    <w:rsid w:val="009B0FDF"/>
    <w:rsid w:val="009E4554"/>
    <w:rsid w:val="00A7057F"/>
    <w:rsid w:val="00A93B43"/>
    <w:rsid w:val="00AA19A3"/>
    <w:rsid w:val="00AB672E"/>
    <w:rsid w:val="00AE0CEF"/>
    <w:rsid w:val="00AE3255"/>
    <w:rsid w:val="00B1666A"/>
    <w:rsid w:val="00B27675"/>
    <w:rsid w:val="00C43E1C"/>
    <w:rsid w:val="00C65B13"/>
    <w:rsid w:val="00C8367F"/>
    <w:rsid w:val="00C96116"/>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j-v-ugolovnyj-kodeks-donetskoj-narodnoj-respubliki-2/"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ya-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zakon-donetskoj-narodnoj-respubliki-o-vnesenii-izmeneniya-v-ugolovnyj-kodeks-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 TargetMode="External"/><Relationship Id="rId47" Type="http://schemas.openxmlformats.org/officeDocument/2006/relationships/hyperlink" Target="https://dnrsovet.gov.ru/zakonodatelnaya-deyatelnost/prinyatye/zakony/zakon-donetskoj-narodnoj-respubliki-o-vnesenii-izmeneniya-v-ugolovnyj-kodeks-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2/"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ugolovnyj-kodeks-donetskoj-narodnoj-respubliki-2/"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ya-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2/" TargetMode="External"/><Relationship Id="rId20" Type="http://schemas.openxmlformats.org/officeDocument/2006/relationships/hyperlink" Target="https://dnrsovet.gov.ru/zakonodatelnaya-deyatelnost/prinyatye/zakony/zakon-donetskoj-narodnoj-respubliki-o-vnesenii-izmenenij-v-ugolovnyj-kodeks-donetskoj-narodnoj-respubliki-2/" TargetMode="External"/><Relationship Id="rId2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1" Type="http://schemas.openxmlformats.org/officeDocument/2006/relationships/hyperlink" Target="https://dnrsovet.gov.ru/zakonodatelnaya-deyatelnost/prinyatye/zakony/zakon-donetskoj-narodnoj-respubliki-o-vnesenii-izmenenij-v-ugolovnyj-kodeks-donetskoj-narodnoj-respublik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ya-v-ugolovnyj-kodeks-donetskoj-narodnoj-respubliki-2/"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 TargetMode="External"/><Relationship Id="rId45" Type="http://schemas.openxmlformats.org/officeDocument/2006/relationships/hyperlink" Target="https://dnrsovet.gov.ru/zakonodatelnaya-deyatelnost/prinyatye/zakony/zakon-donetskoj-narodnoj-respubliki-o-vnesenii-izmenenij-v-ugolovnyj-kodeks-donetskoj-narodnoj-respubliki/"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 TargetMode="External"/><Relationship Id="rId2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2/" TargetMode="External"/><Relationship Id="rId3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 TargetMode="External"/><Relationship Id="rId52"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ugolovnyj-kodeks-donetskoj-narodnoj-respubliki-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E09E-0CAB-4013-A2A7-0BA03658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272</Pages>
  <Words>82238</Words>
  <Characters>527807</Characters>
  <Application>Microsoft Office Word</Application>
  <DocSecurity>0</DocSecurity>
  <Lines>4398</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5</cp:revision>
  <dcterms:created xsi:type="dcterms:W3CDTF">2019-10-08T11:32:00Z</dcterms:created>
  <dcterms:modified xsi:type="dcterms:W3CDTF">2019-10-08T11:36:00Z</dcterms:modified>
</cp:coreProperties>
</file>